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5363A" w14:textId="59579E7C" w:rsidR="00010366" w:rsidRDefault="00010366" w:rsidP="00010366">
      <w:pPr>
        <w:pStyle w:val="ETCParagraph2019"/>
        <w:pBdr>
          <w:bottom w:val="single" w:sz="6" w:space="1" w:color="auto"/>
        </w:pBdr>
      </w:pPr>
      <w:r>
        <w:t>PRESS RELEASE – for immediate release</w:t>
      </w:r>
      <w:r>
        <w:t xml:space="preserve"> – </w:t>
      </w:r>
      <w:r>
        <w:t>06/09/2019</w:t>
      </w:r>
    </w:p>
    <w:p w14:paraId="21D20F97" w14:textId="77777777" w:rsidR="00010366" w:rsidRDefault="00010366" w:rsidP="00010366">
      <w:pPr>
        <w:pStyle w:val="ETCTitle2019"/>
      </w:pPr>
      <w:r>
        <w:t>A Season Dedicated to Youth Theatre: Young Europe III Opened Yesterday</w:t>
      </w:r>
    </w:p>
    <w:p w14:paraId="12ACC9A8" w14:textId="77777777" w:rsidR="00010366" w:rsidRDefault="00010366" w:rsidP="00010366"/>
    <w:p w14:paraId="157F297B" w14:textId="6D241F65" w:rsidR="00010366" w:rsidRPr="00010366" w:rsidRDefault="00010366" w:rsidP="00010366">
      <w:pPr>
        <w:rPr>
          <w:rFonts w:ascii="Circe" w:hAnsi="Circe"/>
          <w:b/>
          <w:bCs/>
          <w:color w:val="212529"/>
          <w:sz w:val="24"/>
          <w:szCs w:val="24"/>
        </w:rPr>
      </w:pPr>
      <w:r w:rsidRPr="00624965">
        <w:rPr>
          <w:rFonts w:ascii="Circe" w:hAnsi="Circe"/>
          <w:b/>
          <w:bCs/>
          <w:color w:val="212529"/>
          <w:sz w:val="24"/>
          <w:szCs w:val="24"/>
        </w:rPr>
        <w:t xml:space="preserve">The ETC’s artistic collaboration project Young Europe III was kicked off yesterday with the premiere of </w:t>
      </w:r>
      <w:r w:rsidRPr="00624965">
        <w:rPr>
          <w:rFonts w:ascii="Circe" w:hAnsi="Circe"/>
          <w:b/>
          <w:bCs/>
          <w:i/>
          <w:iCs/>
          <w:color w:val="212529"/>
          <w:sz w:val="24"/>
          <w:szCs w:val="24"/>
        </w:rPr>
        <w:t>Rage</w:t>
      </w:r>
      <w:r w:rsidRPr="00624965">
        <w:rPr>
          <w:rFonts w:ascii="Circe" w:hAnsi="Circe"/>
          <w:b/>
          <w:bCs/>
          <w:color w:val="212529"/>
          <w:sz w:val="24"/>
          <w:szCs w:val="24"/>
        </w:rPr>
        <w:t xml:space="preserve">, a classroom play created by </w:t>
      </w:r>
      <w:proofErr w:type="spellStart"/>
      <w:r w:rsidRPr="00624965">
        <w:rPr>
          <w:rFonts w:ascii="Circe" w:hAnsi="Circe"/>
          <w:b/>
          <w:bCs/>
          <w:color w:val="212529"/>
          <w:sz w:val="24"/>
          <w:szCs w:val="24"/>
        </w:rPr>
        <w:t>Deutsches</w:t>
      </w:r>
      <w:proofErr w:type="spellEnd"/>
      <w:r w:rsidRPr="00624965">
        <w:rPr>
          <w:rFonts w:ascii="Circe" w:hAnsi="Circe"/>
          <w:b/>
          <w:bCs/>
          <w:color w:val="212529"/>
          <w:sz w:val="24"/>
          <w:szCs w:val="24"/>
        </w:rPr>
        <w:t xml:space="preserve"> Theater Berlin. A total of nine new productions with and for young people will be premiered this season across the continent.</w:t>
      </w:r>
    </w:p>
    <w:p w14:paraId="4A98A239" w14:textId="3F43D855" w:rsidR="00010366" w:rsidRPr="00624965" w:rsidRDefault="00010366" w:rsidP="00010366">
      <w:pPr>
        <w:rPr>
          <w:rFonts w:ascii="Circe" w:hAnsi="Circe"/>
          <w:color w:val="212529"/>
          <w:sz w:val="24"/>
          <w:szCs w:val="24"/>
        </w:rPr>
      </w:pPr>
      <w:r w:rsidRPr="00624965">
        <w:rPr>
          <w:rFonts w:ascii="Circe" w:hAnsi="Circe"/>
          <w:color w:val="212529"/>
          <w:sz w:val="24"/>
          <w:szCs w:val="24"/>
        </w:rPr>
        <w:t>Young Europe III focuses on theatre as a place of identification for young people in Europe. Over two years, nine ETC Member Theatres collaborated to develop new theatre texts on the topic of identity and integration, which will expand European multilingual drama for young audiences.</w:t>
      </w:r>
    </w:p>
    <w:p w14:paraId="5C943E8B" w14:textId="77777777" w:rsidR="00010366" w:rsidRDefault="00010366" w:rsidP="00010366">
      <w:pPr>
        <w:rPr>
          <w:rFonts w:ascii="Circe" w:hAnsi="Circe"/>
          <w:b/>
          <w:bCs/>
          <w:color w:val="212529"/>
          <w:sz w:val="26"/>
          <w:szCs w:val="26"/>
        </w:rPr>
      </w:pPr>
    </w:p>
    <w:p w14:paraId="3E305288" w14:textId="77777777" w:rsidR="00010366" w:rsidRDefault="00010366" w:rsidP="00010366">
      <w:pPr>
        <w:pStyle w:val="ETCSecondaryTitle2019"/>
      </w:pPr>
      <w:proofErr w:type="spellStart"/>
      <w:r>
        <w:t>Democrisis</w:t>
      </w:r>
      <w:proofErr w:type="spellEnd"/>
    </w:p>
    <w:p w14:paraId="285542F8" w14:textId="1B125DA3" w:rsidR="00010366" w:rsidRDefault="00010366">
      <w:pPr>
        <w:rPr>
          <w:rStyle w:val="Strong"/>
          <w:rFonts w:ascii="Circe" w:eastAsia="Times New Roman" w:hAnsi="Circe" w:cs="Times New Roman"/>
          <w:color w:val="212529"/>
          <w:sz w:val="24"/>
          <w:szCs w:val="24"/>
          <w:lang w:eastAsia="en-GB"/>
        </w:rPr>
      </w:pPr>
      <w:r w:rsidRPr="00624965">
        <w:rPr>
          <w:rFonts w:ascii="Circe" w:hAnsi="Circe"/>
          <w:color w:val="212529"/>
          <w:sz w:val="24"/>
          <w:szCs w:val="24"/>
        </w:rPr>
        <w:t>A gameplay developed in cooperation between </w:t>
      </w:r>
      <w:r w:rsidRPr="00624965">
        <w:rPr>
          <w:rStyle w:val="Strong"/>
          <w:rFonts w:ascii="Circe" w:hAnsi="Circe"/>
          <w:color w:val="212529"/>
          <w:sz w:val="24"/>
          <w:szCs w:val="24"/>
        </w:rPr>
        <w:t xml:space="preserve">Theatre Magdeburg (Germany), </w:t>
      </w:r>
      <w:proofErr w:type="spellStart"/>
      <w:r w:rsidRPr="00624965">
        <w:rPr>
          <w:rStyle w:val="Strong"/>
          <w:rFonts w:ascii="Circe" w:hAnsi="Circe"/>
          <w:color w:val="212529"/>
          <w:sz w:val="24"/>
          <w:szCs w:val="24"/>
        </w:rPr>
        <w:t>Staatstheater</w:t>
      </w:r>
      <w:proofErr w:type="spellEnd"/>
      <w:r w:rsidRPr="00624965">
        <w:rPr>
          <w:rStyle w:val="Strong"/>
          <w:rFonts w:ascii="Circe" w:hAnsi="Circe"/>
          <w:color w:val="212529"/>
          <w:sz w:val="24"/>
          <w:szCs w:val="24"/>
        </w:rPr>
        <w:t xml:space="preserve"> Braunschweig</w:t>
      </w:r>
      <w:r w:rsidRPr="00624965">
        <w:rPr>
          <w:rFonts w:ascii="Circe" w:hAnsi="Circe"/>
          <w:color w:val="212529"/>
          <w:sz w:val="24"/>
          <w:szCs w:val="24"/>
        </w:rPr>
        <w:t> </w:t>
      </w:r>
      <w:r w:rsidRPr="00624965">
        <w:rPr>
          <w:rStyle w:val="Strong"/>
          <w:rFonts w:ascii="Circe" w:hAnsi="Circe"/>
          <w:color w:val="212529"/>
          <w:sz w:val="24"/>
          <w:szCs w:val="24"/>
        </w:rPr>
        <w:t xml:space="preserve">(Germany) </w:t>
      </w:r>
      <w:r w:rsidRPr="00624965">
        <w:rPr>
          <w:rFonts w:ascii="Circe" w:hAnsi="Circe"/>
          <w:color w:val="212529"/>
          <w:sz w:val="24"/>
          <w:szCs w:val="24"/>
        </w:rPr>
        <w:t>and the </w:t>
      </w:r>
      <w:r w:rsidRPr="00624965">
        <w:rPr>
          <w:rStyle w:val="Strong"/>
          <w:rFonts w:ascii="Circe" w:hAnsi="Circe"/>
          <w:color w:val="212529"/>
          <w:sz w:val="24"/>
          <w:szCs w:val="24"/>
        </w:rPr>
        <w:t xml:space="preserve">National Theatre "Marin </w:t>
      </w:r>
      <w:proofErr w:type="spellStart"/>
      <w:r w:rsidRPr="00624965">
        <w:rPr>
          <w:rStyle w:val="Strong"/>
          <w:rFonts w:ascii="Circe" w:hAnsi="Circe"/>
          <w:color w:val="212529"/>
          <w:sz w:val="24"/>
          <w:szCs w:val="24"/>
        </w:rPr>
        <w:t>Sorescu</w:t>
      </w:r>
      <w:proofErr w:type="spellEnd"/>
      <w:r w:rsidRPr="00624965">
        <w:rPr>
          <w:rStyle w:val="Strong"/>
          <w:rFonts w:ascii="Circe" w:hAnsi="Circe"/>
          <w:color w:val="212529"/>
          <w:sz w:val="24"/>
          <w:szCs w:val="24"/>
        </w:rPr>
        <w:t>" in Craiova (Romania)</w:t>
      </w:r>
      <w:r w:rsidRPr="00624965">
        <w:rPr>
          <w:rFonts w:ascii="Circe" w:hAnsi="Circe"/>
          <w:color w:val="212529"/>
          <w:sz w:val="24"/>
          <w:szCs w:val="24"/>
        </w:rPr>
        <w:t xml:space="preserve">. The immersive gameplay </w:t>
      </w:r>
      <w:proofErr w:type="spellStart"/>
      <w:r w:rsidRPr="00624965">
        <w:rPr>
          <w:rFonts w:ascii="Circe" w:hAnsi="Circe"/>
          <w:i/>
          <w:iCs/>
          <w:color w:val="212529"/>
          <w:sz w:val="24"/>
          <w:szCs w:val="24"/>
        </w:rPr>
        <w:t>Democrisis</w:t>
      </w:r>
      <w:proofErr w:type="spellEnd"/>
      <w:r w:rsidRPr="00624965">
        <w:rPr>
          <w:rFonts w:ascii="Circe" w:hAnsi="Circe"/>
          <w:color w:val="212529"/>
          <w:sz w:val="24"/>
          <w:szCs w:val="24"/>
        </w:rPr>
        <w:t xml:space="preserve"> is based on interviews with 14 to 20-year-old people from Braunschweig, Magdeburg and Craiova and asks the question: What would we lose if we put our democracy at risk?</w:t>
      </w:r>
    </w:p>
    <w:p w14:paraId="1205B2FF" w14:textId="3898BF13" w:rsidR="00010366" w:rsidRPr="00624965" w:rsidRDefault="00010366" w:rsidP="00010366">
      <w:pPr>
        <w:numPr>
          <w:ilvl w:val="0"/>
          <w:numId w:val="1"/>
        </w:numPr>
        <w:spacing w:before="100" w:beforeAutospacing="1" w:after="100" w:afterAutospacing="1" w:line="240" w:lineRule="auto"/>
        <w:rPr>
          <w:rFonts w:ascii="Circe" w:hAnsi="Circe"/>
          <w:color w:val="212529"/>
          <w:sz w:val="24"/>
          <w:szCs w:val="24"/>
        </w:rPr>
      </w:pPr>
      <w:proofErr w:type="spellStart"/>
      <w:r w:rsidRPr="00624965">
        <w:rPr>
          <w:rFonts w:ascii="Circe" w:hAnsi="Circe"/>
          <w:i/>
          <w:iCs/>
          <w:color w:val="212529"/>
          <w:sz w:val="24"/>
          <w:szCs w:val="24"/>
        </w:rPr>
        <w:t>Democrisis</w:t>
      </w:r>
      <w:proofErr w:type="spellEnd"/>
      <w:r w:rsidRPr="00624965">
        <w:rPr>
          <w:rFonts w:ascii="Circe" w:hAnsi="Circe"/>
          <w:color w:val="212529"/>
          <w:sz w:val="24"/>
          <w:szCs w:val="24"/>
        </w:rPr>
        <w:t>, Theater Magdeburg/Germany - 8 November 2019 / </w:t>
      </w:r>
      <w:hyperlink r:id="rId10" w:tgtFrame="_blank" w:history="1">
        <w:r>
          <w:rPr>
            <w:rStyle w:val="Hyperlink"/>
            <w:rFonts w:ascii="Circe" w:hAnsi="Circe"/>
            <w:color w:val="DB2D2E"/>
            <w:sz w:val="24"/>
            <w:szCs w:val="24"/>
          </w:rPr>
          <w:t>M</w:t>
        </w:r>
        <w:r w:rsidRPr="00624965">
          <w:rPr>
            <w:rStyle w:val="Hyperlink"/>
            <w:rFonts w:ascii="Circe" w:hAnsi="Circe"/>
            <w:color w:val="DB2D2E"/>
            <w:sz w:val="24"/>
            <w:szCs w:val="24"/>
          </w:rPr>
          <w:t>ore...</w:t>
        </w:r>
      </w:hyperlink>
    </w:p>
    <w:p w14:paraId="7FB0AC9C" w14:textId="1624FCC0" w:rsidR="00010366" w:rsidRPr="00624965" w:rsidRDefault="00010366" w:rsidP="00010366">
      <w:pPr>
        <w:numPr>
          <w:ilvl w:val="0"/>
          <w:numId w:val="1"/>
        </w:numPr>
        <w:spacing w:before="100" w:beforeAutospacing="1" w:after="100" w:afterAutospacing="1" w:line="240" w:lineRule="auto"/>
        <w:rPr>
          <w:rFonts w:ascii="Circe" w:hAnsi="Circe"/>
          <w:color w:val="212529"/>
          <w:sz w:val="24"/>
          <w:szCs w:val="24"/>
          <w:lang w:val="de-DE"/>
        </w:rPr>
      </w:pPr>
      <w:proofErr w:type="spellStart"/>
      <w:r w:rsidRPr="00010366">
        <w:rPr>
          <w:rFonts w:ascii="Circe" w:hAnsi="Circe"/>
          <w:i/>
          <w:iCs/>
          <w:color w:val="212529"/>
          <w:sz w:val="24"/>
          <w:szCs w:val="24"/>
          <w:lang w:val="de-DE"/>
        </w:rPr>
        <w:t>Democrisis</w:t>
      </w:r>
      <w:proofErr w:type="spellEnd"/>
      <w:r w:rsidRPr="00010366">
        <w:rPr>
          <w:rFonts w:ascii="Circe" w:hAnsi="Circe"/>
          <w:i/>
          <w:iCs/>
          <w:color w:val="212529"/>
          <w:sz w:val="24"/>
          <w:szCs w:val="24"/>
          <w:lang w:val="de-DE"/>
        </w:rPr>
        <w:t>,</w:t>
      </w:r>
      <w:r w:rsidRPr="00624965">
        <w:rPr>
          <w:rFonts w:ascii="Circe" w:hAnsi="Circe"/>
          <w:color w:val="212529"/>
          <w:sz w:val="24"/>
          <w:szCs w:val="24"/>
          <w:lang w:val="de-DE"/>
        </w:rPr>
        <w:t xml:space="preserve"> Staatstheater Braunschweig/Germany - 21 November 2019 / </w:t>
      </w:r>
      <w:hyperlink r:id="rId11" w:tgtFrame="_blank" w:history="1">
        <w:r>
          <w:rPr>
            <w:rStyle w:val="Hyperlink"/>
            <w:rFonts w:ascii="Circe" w:hAnsi="Circe"/>
            <w:color w:val="DB2D2E"/>
            <w:sz w:val="24"/>
            <w:szCs w:val="24"/>
            <w:lang w:val="de-DE"/>
          </w:rPr>
          <w:t>M</w:t>
        </w:r>
        <w:r w:rsidRPr="00624965">
          <w:rPr>
            <w:rStyle w:val="Hyperlink"/>
            <w:rFonts w:ascii="Circe" w:hAnsi="Circe"/>
            <w:color w:val="DB2D2E"/>
            <w:sz w:val="24"/>
            <w:szCs w:val="24"/>
            <w:lang w:val="de-DE"/>
          </w:rPr>
          <w:t>ore...</w:t>
        </w:r>
      </w:hyperlink>
    </w:p>
    <w:p w14:paraId="37DAE3EB" w14:textId="2DD9D1CD" w:rsidR="00010366" w:rsidRPr="00624965" w:rsidRDefault="00010366" w:rsidP="00010366">
      <w:pPr>
        <w:numPr>
          <w:ilvl w:val="0"/>
          <w:numId w:val="1"/>
        </w:numPr>
        <w:spacing w:before="100" w:beforeAutospacing="1" w:after="100" w:afterAutospacing="1" w:line="240" w:lineRule="auto"/>
        <w:rPr>
          <w:rFonts w:ascii="Circe" w:hAnsi="Circe"/>
          <w:color w:val="212529"/>
          <w:sz w:val="24"/>
          <w:szCs w:val="24"/>
        </w:rPr>
      </w:pPr>
      <w:proofErr w:type="spellStart"/>
      <w:r w:rsidRPr="00624965">
        <w:rPr>
          <w:rFonts w:ascii="Circe" w:hAnsi="Circe"/>
          <w:i/>
          <w:iCs/>
          <w:color w:val="212529"/>
          <w:sz w:val="24"/>
          <w:szCs w:val="24"/>
        </w:rPr>
        <w:t>Democrisis</w:t>
      </w:r>
      <w:proofErr w:type="spellEnd"/>
      <w:r w:rsidRPr="00624965">
        <w:rPr>
          <w:rFonts w:ascii="Circe" w:hAnsi="Circe"/>
          <w:i/>
          <w:iCs/>
          <w:color w:val="212529"/>
          <w:sz w:val="24"/>
          <w:szCs w:val="24"/>
        </w:rPr>
        <w:t>,</w:t>
      </w:r>
      <w:r w:rsidRPr="00624965">
        <w:rPr>
          <w:rFonts w:ascii="Circe" w:hAnsi="Circe"/>
          <w:color w:val="212529"/>
          <w:sz w:val="24"/>
          <w:szCs w:val="24"/>
        </w:rPr>
        <w:t xml:space="preserve"> "Marin </w:t>
      </w:r>
      <w:proofErr w:type="spellStart"/>
      <w:r w:rsidRPr="00624965">
        <w:rPr>
          <w:rFonts w:ascii="Circe" w:hAnsi="Circe"/>
          <w:color w:val="212529"/>
          <w:sz w:val="24"/>
          <w:szCs w:val="24"/>
        </w:rPr>
        <w:t>Sorescu</w:t>
      </w:r>
      <w:proofErr w:type="spellEnd"/>
      <w:r w:rsidRPr="00624965">
        <w:rPr>
          <w:rFonts w:ascii="Circe" w:hAnsi="Circe"/>
          <w:color w:val="212529"/>
          <w:sz w:val="24"/>
          <w:szCs w:val="24"/>
        </w:rPr>
        <w:t>" National Theatre of Craiova/Romania - 17 November 2019 / </w:t>
      </w:r>
      <w:hyperlink r:id="rId12" w:tgtFrame="_blank" w:history="1">
        <w:r>
          <w:rPr>
            <w:rStyle w:val="Hyperlink"/>
            <w:rFonts w:ascii="Circe" w:hAnsi="Circe"/>
            <w:color w:val="DB2D2E"/>
            <w:sz w:val="24"/>
            <w:szCs w:val="24"/>
          </w:rPr>
          <w:t>M</w:t>
        </w:r>
        <w:r w:rsidRPr="00624965">
          <w:rPr>
            <w:rStyle w:val="Hyperlink"/>
            <w:rFonts w:ascii="Circe" w:hAnsi="Circe"/>
            <w:color w:val="DB2D2E"/>
            <w:sz w:val="24"/>
            <w:szCs w:val="24"/>
          </w:rPr>
          <w:t>ore...</w:t>
        </w:r>
      </w:hyperlink>
    </w:p>
    <w:p w14:paraId="6EBB1A57" w14:textId="77777777" w:rsidR="00010366" w:rsidRPr="00E72027" w:rsidRDefault="00010366" w:rsidP="00010366">
      <w:pPr>
        <w:rPr>
          <w:rFonts w:ascii="Circe" w:hAnsi="Circe"/>
          <w:b/>
          <w:bCs/>
          <w:color w:val="212529"/>
          <w:sz w:val="26"/>
          <w:szCs w:val="26"/>
        </w:rPr>
      </w:pPr>
    </w:p>
    <w:p w14:paraId="306BF1BA" w14:textId="77777777" w:rsidR="00010366" w:rsidRDefault="00010366" w:rsidP="00AC010F">
      <w:pPr>
        <w:pStyle w:val="ETCParagraph2019"/>
      </w:pPr>
    </w:p>
    <w:p w14:paraId="1AEE68EE" w14:textId="6BA70524" w:rsidR="00010366" w:rsidRDefault="00010366" w:rsidP="00010366">
      <w:pPr>
        <w:pStyle w:val="ETCSecondaryTitle2019"/>
      </w:pPr>
      <w:r>
        <w:t xml:space="preserve">Plan(et) B / Before Tomorrow / Strange Things </w:t>
      </w:r>
    </w:p>
    <w:p w14:paraId="473C2689" w14:textId="77777777" w:rsidR="00010366" w:rsidRPr="00624965" w:rsidRDefault="00010366" w:rsidP="00010366">
      <w:pPr>
        <w:rPr>
          <w:rFonts w:ascii="Circe" w:hAnsi="Circe"/>
          <w:color w:val="212529"/>
          <w:sz w:val="24"/>
          <w:szCs w:val="24"/>
        </w:rPr>
      </w:pPr>
      <w:r w:rsidRPr="00624965">
        <w:rPr>
          <w:rFonts w:ascii="Circe" w:hAnsi="Circe"/>
          <w:color w:val="212529"/>
          <w:sz w:val="24"/>
          <w:szCs w:val="24"/>
        </w:rPr>
        <w:t>As part of Young Europe III, </w:t>
      </w:r>
      <w:proofErr w:type="spellStart"/>
      <w:r w:rsidRPr="00624965">
        <w:rPr>
          <w:rStyle w:val="Strong"/>
          <w:rFonts w:ascii="Circe" w:hAnsi="Circe"/>
          <w:color w:val="212529"/>
          <w:sz w:val="24"/>
          <w:szCs w:val="24"/>
        </w:rPr>
        <w:t>Pesti</w:t>
      </w:r>
      <w:proofErr w:type="spellEnd"/>
      <w:r w:rsidRPr="00624965">
        <w:rPr>
          <w:rStyle w:val="Strong"/>
          <w:rFonts w:ascii="Circe" w:hAnsi="Circe"/>
          <w:color w:val="212529"/>
          <w:sz w:val="24"/>
          <w:szCs w:val="24"/>
        </w:rPr>
        <w:t xml:space="preserve"> Magyar </w:t>
      </w:r>
      <w:proofErr w:type="spellStart"/>
      <w:r w:rsidRPr="00624965">
        <w:rPr>
          <w:rStyle w:val="Strong"/>
          <w:rFonts w:ascii="Circe" w:hAnsi="Circe"/>
          <w:color w:val="212529"/>
          <w:sz w:val="24"/>
          <w:szCs w:val="24"/>
        </w:rPr>
        <w:t>Szinház</w:t>
      </w:r>
      <w:proofErr w:type="spellEnd"/>
      <w:r w:rsidRPr="00624965">
        <w:rPr>
          <w:rStyle w:val="Strong"/>
          <w:rFonts w:ascii="Circe" w:hAnsi="Circe"/>
          <w:color w:val="212529"/>
          <w:sz w:val="24"/>
          <w:szCs w:val="24"/>
        </w:rPr>
        <w:t xml:space="preserve"> in Budapest (Hungary)</w:t>
      </w:r>
      <w:r w:rsidRPr="00624965">
        <w:rPr>
          <w:rFonts w:ascii="Circe" w:hAnsi="Circe"/>
          <w:color w:val="212529"/>
          <w:sz w:val="24"/>
          <w:szCs w:val="24"/>
        </w:rPr>
        <w:t xml:space="preserve"> collaborated with the theatres </w:t>
      </w:r>
      <w:proofErr w:type="spellStart"/>
      <w:r w:rsidRPr="00624965">
        <w:rPr>
          <w:rFonts w:ascii="Circe" w:hAnsi="Circe"/>
          <w:color w:val="212529"/>
          <w:sz w:val="24"/>
          <w:szCs w:val="24"/>
        </w:rPr>
        <w:t>Badisches</w:t>
      </w:r>
      <w:proofErr w:type="spellEnd"/>
      <w:r w:rsidRPr="00624965">
        <w:rPr>
          <w:rFonts w:ascii="Circe" w:hAnsi="Circe"/>
          <w:color w:val="212529"/>
          <w:sz w:val="24"/>
          <w:szCs w:val="24"/>
        </w:rPr>
        <w:t xml:space="preserve"> </w:t>
      </w:r>
      <w:proofErr w:type="spellStart"/>
      <w:r w:rsidRPr="00624965">
        <w:rPr>
          <w:rFonts w:ascii="Circe" w:hAnsi="Circe"/>
          <w:color w:val="212529"/>
          <w:sz w:val="24"/>
          <w:szCs w:val="24"/>
        </w:rPr>
        <w:t>Staatstheater</w:t>
      </w:r>
      <w:proofErr w:type="spellEnd"/>
      <w:r w:rsidRPr="00624965">
        <w:rPr>
          <w:rFonts w:ascii="Circe" w:hAnsi="Circe"/>
          <w:color w:val="212529"/>
          <w:sz w:val="24"/>
          <w:szCs w:val="24"/>
        </w:rPr>
        <w:t xml:space="preserve"> in Karlsruhe (Germany) and Slovak National Drama Theatre in Bratislava (Slovakia). Together, they researched the views of young people today across their three countries. They have each created a performance inspired by young people’s ideas of identity and their visions of the future. </w:t>
      </w:r>
    </w:p>
    <w:p w14:paraId="699F38D3" w14:textId="37E9DB5A" w:rsidR="00010366" w:rsidRPr="00624965" w:rsidRDefault="00010366" w:rsidP="00010366">
      <w:pPr>
        <w:pStyle w:val="ListParagraph"/>
        <w:numPr>
          <w:ilvl w:val="0"/>
          <w:numId w:val="2"/>
        </w:numPr>
        <w:rPr>
          <w:sz w:val="24"/>
          <w:szCs w:val="24"/>
          <w:lang w:val="de-DE"/>
        </w:rPr>
      </w:pPr>
      <w:r w:rsidRPr="00624965">
        <w:rPr>
          <w:i/>
          <w:iCs/>
          <w:sz w:val="24"/>
          <w:szCs w:val="24"/>
          <w:lang w:val="de-DE"/>
        </w:rPr>
        <w:t xml:space="preserve">Planet B, </w:t>
      </w:r>
      <w:r w:rsidRPr="00624965">
        <w:rPr>
          <w:sz w:val="24"/>
          <w:szCs w:val="24"/>
          <w:lang w:val="de-DE"/>
        </w:rPr>
        <w:t xml:space="preserve">Badisches Staatstheater Karlsruhe/Germany – 02 </w:t>
      </w:r>
      <w:proofErr w:type="spellStart"/>
      <w:r w:rsidRPr="00624965">
        <w:rPr>
          <w:sz w:val="24"/>
          <w:szCs w:val="24"/>
          <w:lang w:val="de-DE"/>
        </w:rPr>
        <w:t>October</w:t>
      </w:r>
      <w:proofErr w:type="spellEnd"/>
      <w:r w:rsidRPr="00624965">
        <w:rPr>
          <w:sz w:val="24"/>
          <w:szCs w:val="24"/>
          <w:lang w:val="de-DE"/>
        </w:rPr>
        <w:t xml:space="preserve"> 2019</w:t>
      </w:r>
      <w:r>
        <w:rPr>
          <w:sz w:val="24"/>
          <w:szCs w:val="24"/>
          <w:lang w:val="de-DE"/>
        </w:rPr>
        <w:t xml:space="preserve"> / </w:t>
      </w:r>
      <w:hyperlink r:id="rId13" w:history="1">
        <w:r w:rsidRPr="00604AA4">
          <w:rPr>
            <w:rStyle w:val="Hyperlink"/>
            <w:rFonts w:ascii="Circe" w:hAnsi="Circe"/>
            <w:color w:val="DB2D2E"/>
            <w:sz w:val="24"/>
            <w:szCs w:val="24"/>
          </w:rPr>
          <w:t>More…</w:t>
        </w:r>
      </w:hyperlink>
    </w:p>
    <w:p w14:paraId="1C53D570" w14:textId="76280645" w:rsidR="00010366" w:rsidRPr="00010366" w:rsidRDefault="00010366" w:rsidP="00010366">
      <w:pPr>
        <w:pStyle w:val="ListParagraph"/>
        <w:numPr>
          <w:ilvl w:val="0"/>
          <w:numId w:val="2"/>
        </w:numPr>
        <w:rPr>
          <w:sz w:val="24"/>
          <w:szCs w:val="24"/>
        </w:rPr>
      </w:pPr>
      <w:r w:rsidRPr="00624965">
        <w:rPr>
          <w:i/>
          <w:iCs/>
          <w:sz w:val="24"/>
          <w:szCs w:val="24"/>
        </w:rPr>
        <w:t>Before Tomorrow</w:t>
      </w:r>
      <w:r w:rsidRPr="00624965">
        <w:rPr>
          <w:sz w:val="24"/>
          <w:szCs w:val="24"/>
        </w:rPr>
        <w:t xml:space="preserve">, </w:t>
      </w:r>
      <w:proofErr w:type="spellStart"/>
      <w:r w:rsidRPr="00624965">
        <w:rPr>
          <w:rFonts w:ascii="Circe" w:hAnsi="Circe"/>
          <w:color w:val="212529"/>
          <w:sz w:val="24"/>
          <w:szCs w:val="24"/>
        </w:rPr>
        <w:t>Pesti</w:t>
      </w:r>
      <w:proofErr w:type="spellEnd"/>
      <w:r w:rsidRPr="00624965">
        <w:rPr>
          <w:rFonts w:ascii="Circe" w:hAnsi="Circe"/>
          <w:color w:val="212529"/>
          <w:sz w:val="24"/>
          <w:szCs w:val="24"/>
        </w:rPr>
        <w:t xml:space="preserve"> Magyar </w:t>
      </w:r>
      <w:proofErr w:type="spellStart"/>
      <w:r w:rsidRPr="00624965">
        <w:rPr>
          <w:rFonts w:ascii="Circe" w:hAnsi="Circe"/>
          <w:color w:val="212529"/>
          <w:sz w:val="24"/>
          <w:szCs w:val="24"/>
        </w:rPr>
        <w:t>Szinház</w:t>
      </w:r>
      <w:proofErr w:type="spellEnd"/>
      <w:r w:rsidRPr="00624965">
        <w:rPr>
          <w:rFonts w:ascii="Circe" w:hAnsi="Circe"/>
          <w:color w:val="212529"/>
          <w:sz w:val="24"/>
          <w:szCs w:val="24"/>
        </w:rPr>
        <w:t>/Hungary – 05 October 2019</w:t>
      </w:r>
      <w:r>
        <w:rPr>
          <w:rFonts w:ascii="Circe" w:hAnsi="Circe"/>
          <w:color w:val="212529"/>
          <w:sz w:val="24"/>
          <w:szCs w:val="24"/>
        </w:rPr>
        <w:t xml:space="preserve"> </w:t>
      </w:r>
      <w:r w:rsidRPr="00010366">
        <w:rPr>
          <w:sz w:val="24"/>
          <w:szCs w:val="24"/>
        </w:rPr>
        <w:t xml:space="preserve">/ </w:t>
      </w:r>
      <w:hyperlink r:id="rId14" w:history="1">
        <w:r w:rsidRPr="00604AA4">
          <w:rPr>
            <w:rStyle w:val="Hyperlink"/>
            <w:rFonts w:ascii="Circe" w:hAnsi="Circe"/>
            <w:color w:val="DB2D2E"/>
            <w:sz w:val="24"/>
            <w:szCs w:val="24"/>
          </w:rPr>
          <w:t>More…</w:t>
        </w:r>
      </w:hyperlink>
    </w:p>
    <w:p w14:paraId="572FFAE9" w14:textId="7FDB260C" w:rsidR="00010366" w:rsidRPr="00010366" w:rsidRDefault="00010366" w:rsidP="00C821A6">
      <w:pPr>
        <w:pStyle w:val="ListParagraph"/>
        <w:numPr>
          <w:ilvl w:val="0"/>
          <w:numId w:val="2"/>
        </w:numPr>
        <w:rPr>
          <w:sz w:val="24"/>
          <w:szCs w:val="24"/>
        </w:rPr>
      </w:pPr>
      <w:r w:rsidRPr="00010366">
        <w:rPr>
          <w:i/>
          <w:iCs/>
          <w:sz w:val="24"/>
          <w:szCs w:val="24"/>
        </w:rPr>
        <w:t>Strange Things</w:t>
      </w:r>
      <w:r w:rsidRPr="00010366">
        <w:rPr>
          <w:sz w:val="24"/>
          <w:szCs w:val="24"/>
        </w:rPr>
        <w:t>, Slovak National Drama Theatre/Slovakia – 10 October 2019</w:t>
      </w:r>
      <w:r>
        <w:rPr>
          <w:sz w:val="24"/>
          <w:szCs w:val="24"/>
        </w:rPr>
        <w:t xml:space="preserve"> </w:t>
      </w:r>
      <w:r w:rsidRPr="00010366">
        <w:rPr>
          <w:sz w:val="24"/>
          <w:szCs w:val="24"/>
        </w:rPr>
        <w:t xml:space="preserve">/ </w:t>
      </w:r>
      <w:hyperlink r:id="rId15" w:history="1">
        <w:r w:rsidRPr="00604AA4">
          <w:rPr>
            <w:rStyle w:val="Hyperlink"/>
            <w:rFonts w:ascii="Circe" w:hAnsi="Circe"/>
            <w:color w:val="DB2D2E"/>
            <w:sz w:val="24"/>
            <w:szCs w:val="24"/>
          </w:rPr>
          <w:t>More…</w:t>
        </w:r>
      </w:hyperlink>
    </w:p>
    <w:p w14:paraId="66B99296" w14:textId="77777777" w:rsidR="00010366" w:rsidRDefault="00010366" w:rsidP="00010366">
      <w:pPr>
        <w:ind w:left="360"/>
      </w:pPr>
    </w:p>
    <w:p w14:paraId="78396B71" w14:textId="77777777" w:rsidR="00010366" w:rsidRDefault="00010366" w:rsidP="00010366">
      <w:pPr>
        <w:pStyle w:val="ETCSecondaryTitle2019"/>
      </w:pPr>
      <w:r>
        <w:t>Age of Rage / Rage</w:t>
      </w:r>
    </w:p>
    <w:p w14:paraId="4DDBBDEB" w14:textId="77777777" w:rsidR="00010366" w:rsidRDefault="00010366" w:rsidP="00010366">
      <w:pPr>
        <w:rPr>
          <w:rFonts w:ascii="Circe" w:hAnsi="Circe"/>
          <w:color w:val="212529"/>
          <w:sz w:val="24"/>
          <w:szCs w:val="24"/>
        </w:rPr>
      </w:pPr>
      <w:r>
        <w:rPr>
          <w:rStyle w:val="Strong"/>
          <w:rFonts w:ascii="Circe" w:hAnsi="Circe"/>
          <w:b w:val="0"/>
          <w:bCs w:val="0"/>
          <w:color w:val="212529"/>
          <w:sz w:val="24"/>
          <w:szCs w:val="24"/>
        </w:rPr>
        <w:t xml:space="preserve">The theatres </w:t>
      </w:r>
      <w:proofErr w:type="spellStart"/>
      <w:r w:rsidRPr="006F4821">
        <w:rPr>
          <w:rFonts w:ascii="Circe" w:hAnsi="Circe"/>
          <w:color w:val="212529"/>
          <w:sz w:val="24"/>
          <w:szCs w:val="24"/>
        </w:rPr>
        <w:t>Deutsches</w:t>
      </w:r>
      <w:proofErr w:type="spellEnd"/>
      <w:r w:rsidRPr="006F4821">
        <w:rPr>
          <w:rFonts w:ascii="Circe" w:hAnsi="Circe"/>
          <w:color w:val="212529"/>
          <w:sz w:val="24"/>
          <w:szCs w:val="24"/>
        </w:rPr>
        <w:t xml:space="preserve"> Theater in Berlin (Germany)</w:t>
      </w:r>
      <w:r>
        <w:rPr>
          <w:rFonts w:ascii="Circe" w:hAnsi="Circe"/>
          <w:color w:val="212529"/>
          <w:sz w:val="24"/>
          <w:szCs w:val="24"/>
        </w:rPr>
        <w:t xml:space="preserve">, </w:t>
      </w:r>
      <w:proofErr w:type="spellStart"/>
      <w:r w:rsidRPr="006F4821">
        <w:rPr>
          <w:rFonts w:ascii="Circe" w:hAnsi="Circe"/>
          <w:color w:val="212529"/>
          <w:sz w:val="24"/>
          <w:szCs w:val="24"/>
        </w:rPr>
        <w:t>Weöres</w:t>
      </w:r>
      <w:proofErr w:type="spellEnd"/>
      <w:r w:rsidRPr="006F4821">
        <w:rPr>
          <w:rFonts w:ascii="Circe" w:hAnsi="Circe"/>
          <w:color w:val="212529"/>
          <w:sz w:val="24"/>
          <w:szCs w:val="24"/>
        </w:rPr>
        <w:t xml:space="preserve"> </w:t>
      </w:r>
      <w:proofErr w:type="spellStart"/>
      <w:r w:rsidRPr="006F4821">
        <w:rPr>
          <w:rFonts w:ascii="Circe" w:hAnsi="Circe"/>
          <w:color w:val="212529"/>
          <w:sz w:val="24"/>
          <w:szCs w:val="24"/>
        </w:rPr>
        <w:t>Sándor</w:t>
      </w:r>
      <w:proofErr w:type="spellEnd"/>
      <w:r w:rsidRPr="006F4821">
        <w:rPr>
          <w:rFonts w:ascii="Circe" w:hAnsi="Circe"/>
          <w:color w:val="212529"/>
          <w:sz w:val="24"/>
          <w:szCs w:val="24"/>
        </w:rPr>
        <w:t xml:space="preserve"> </w:t>
      </w:r>
      <w:proofErr w:type="spellStart"/>
      <w:r w:rsidRPr="006F4821">
        <w:rPr>
          <w:rFonts w:ascii="Circe" w:hAnsi="Circe"/>
          <w:color w:val="212529"/>
          <w:sz w:val="24"/>
          <w:szCs w:val="24"/>
        </w:rPr>
        <w:t>Szinház</w:t>
      </w:r>
      <w:proofErr w:type="spellEnd"/>
      <w:r w:rsidRPr="006F4821">
        <w:rPr>
          <w:rFonts w:ascii="Circe" w:hAnsi="Circe"/>
          <w:color w:val="212529"/>
          <w:sz w:val="24"/>
          <w:szCs w:val="24"/>
        </w:rPr>
        <w:t xml:space="preserve"> (Hungary)</w:t>
      </w:r>
      <w:r>
        <w:rPr>
          <w:rFonts w:ascii="Circe" w:hAnsi="Circe"/>
          <w:color w:val="212529"/>
          <w:sz w:val="24"/>
          <w:szCs w:val="24"/>
        </w:rPr>
        <w:t xml:space="preserve"> and </w:t>
      </w:r>
      <w:r w:rsidRPr="006F4821">
        <w:rPr>
          <w:rStyle w:val="Strong"/>
          <w:rFonts w:ascii="Circe" w:hAnsi="Circe"/>
          <w:b w:val="0"/>
          <w:bCs w:val="0"/>
          <w:color w:val="212529"/>
          <w:sz w:val="24"/>
          <w:szCs w:val="24"/>
        </w:rPr>
        <w:t xml:space="preserve">De </w:t>
      </w:r>
      <w:proofErr w:type="spellStart"/>
      <w:r w:rsidRPr="006F4821">
        <w:rPr>
          <w:rStyle w:val="Strong"/>
          <w:rFonts w:ascii="Circe" w:hAnsi="Circe"/>
          <w:b w:val="0"/>
          <w:bCs w:val="0"/>
          <w:color w:val="212529"/>
          <w:sz w:val="24"/>
          <w:szCs w:val="24"/>
        </w:rPr>
        <w:t>Toneelmakerij</w:t>
      </w:r>
      <w:proofErr w:type="spellEnd"/>
      <w:r w:rsidRPr="006F4821">
        <w:rPr>
          <w:rStyle w:val="Strong"/>
          <w:rFonts w:ascii="Circe" w:hAnsi="Circe"/>
          <w:b w:val="0"/>
          <w:bCs w:val="0"/>
          <w:color w:val="212529"/>
          <w:sz w:val="24"/>
          <w:szCs w:val="24"/>
        </w:rPr>
        <w:t xml:space="preserve"> in Amsterdam (Netherlands)</w:t>
      </w:r>
      <w:r w:rsidRPr="006F4821">
        <w:rPr>
          <w:rFonts w:ascii="Circe" w:hAnsi="Circe"/>
          <w:b/>
          <w:bCs/>
          <w:color w:val="212529"/>
          <w:sz w:val="24"/>
          <w:szCs w:val="24"/>
        </w:rPr>
        <w:t> </w:t>
      </w:r>
      <w:r w:rsidRPr="006F4821">
        <w:rPr>
          <w:rFonts w:ascii="Circe" w:hAnsi="Circe"/>
          <w:color w:val="212529"/>
          <w:sz w:val="24"/>
          <w:szCs w:val="24"/>
        </w:rPr>
        <w:t>collaborated to find out what was occupying the minds of the young generation today. What emerged was a clear theme of democracy – its meaning and implication both now and in the future. Each theatre created a new production based on their combined research. </w:t>
      </w:r>
    </w:p>
    <w:p w14:paraId="0211C18F" w14:textId="5C0E1227" w:rsidR="00010366" w:rsidRPr="00010366" w:rsidRDefault="00010366" w:rsidP="00010366">
      <w:pPr>
        <w:pStyle w:val="ListParagraph"/>
        <w:numPr>
          <w:ilvl w:val="0"/>
          <w:numId w:val="2"/>
        </w:numPr>
        <w:rPr>
          <w:sz w:val="24"/>
          <w:szCs w:val="24"/>
          <w:lang w:val="de-DE"/>
        </w:rPr>
      </w:pPr>
      <w:r w:rsidRPr="005E439A">
        <w:rPr>
          <w:i/>
          <w:iCs/>
          <w:sz w:val="24"/>
          <w:szCs w:val="24"/>
          <w:lang w:val="de-DE"/>
        </w:rPr>
        <w:t>Rage</w:t>
      </w:r>
      <w:r w:rsidRPr="005E439A">
        <w:rPr>
          <w:sz w:val="24"/>
          <w:szCs w:val="24"/>
          <w:lang w:val="de-DE"/>
        </w:rPr>
        <w:t>, Deutsches Theater Berlin/G</w:t>
      </w:r>
      <w:r>
        <w:rPr>
          <w:sz w:val="24"/>
          <w:szCs w:val="24"/>
          <w:lang w:val="de-DE"/>
        </w:rPr>
        <w:t>ermany – 05 September 2019</w:t>
      </w:r>
      <w:r>
        <w:rPr>
          <w:sz w:val="24"/>
          <w:szCs w:val="24"/>
          <w:lang w:val="de-DE"/>
        </w:rPr>
        <w:t xml:space="preserve"> </w:t>
      </w:r>
      <w:r>
        <w:rPr>
          <w:sz w:val="24"/>
          <w:szCs w:val="24"/>
          <w:lang w:val="de-DE"/>
        </w:rPr>
        <w:t xml:space="preserve">/ </w:t>
      </w:r>
      <w:hyperlink r:id="rId16" w:history="1">
        <w:r w:rsidRPr="00604AA4">
          <w:rPr>
            <w:rStyle w:val="Hyperlink"/>
            <w:rFonts w:ascii="Circe" w:hAnsi="Circe"/>
            <w:color w:val="DB2D2E"/>
            <w:sz w:val="24"/>
            <w:szCs w:val="24"/>
          </w:rPr>
          <w:t>More…</w:t>
        </w:r>
      </w:hyperlink>
    </w:p>
    <w:p w14:paraId="7E3B2E9D" w14:textId="37DC43EE" w:rsidR="00010366" w:rsidRPr="00604AA4" w:rsidRDefault="00010366" w:rsidP="00010366">
      <w:pPr>
        <w:pStyle w:val="ListParagraph"/>
        <w:numPr>
          <w:ilvl w:val="0"/>
          <w:numId w:val="2"/>
        </w:numPr>
        <w:rPr>
          <w:rStyle w:val="Hyperlink"/>
          <w:rFonts w:ascii="Circe" w:hAnsi="Circe"/>
          <w:color w:val="DB2D2E"/>
        </w:rPr>
      </w:pPr>
      <w:r w:rsidRPr="005E439A">
        <w:rPr>
          <w:i/>
          <w:iCs/>
          <w:sz w:val="24"/>
          <w:szCs w:val="24"/>
        </w:rPr>
        <w:t xml:space="preserve">Age </w:t>
      </w:r>
      <w:r>
        <w:rPr>
          <w:i/>
          <w:iCs/>
          <w:sz w:val="24"/>
          <w:szCs w:val="24"/>
        </w:rPr>
        <w:t xml:space="preserve">of Rage, </w:t>
      </w:r>
      <w:r>
        <w:rPr>
          <w:sz w:val="24"/>
          <w:szCs w:val="24"/>
        </w:rPr>
        <w:t xml:space="preserve">De </w:t>
      </w:r>
      <w:proofErr w:type="spellStart"/>
      <w:r>
        <w:rPr>
          <w:sz w:val="24"/>
          <w:szCs w:val="24"/>
        </w:rPr>
        <w:t>Toneelmakerij</w:t>
      </w:r>
      <w:proofErr w:type="spellEnd"/>
      <w:r>
        <w:rPr>
          <w:sz w:val="24"/>
          <w:szCs w:val="24"/>
        </w:rPr>
        <w:t>/Netherlands – 28 September 2019</w:t>
      </w:r>
      <w:r>
        <w:rPr>
          <w:sz w:val="24"/>
          <w:szCs w:val="24"/>
        </w:rPr>
        <w:t xml:space="preserve"> </w:t>
      </w:r>
      <w:r w:rsidRPr="00010366">
        <w:rPr>
          <w:sz w:val="24"/>
          <w:szCs w:val="24"/>
        </w:rPr>
        <w:t xml:space="preserve">/ </w:t>
      </w:r>
      <w:hyperlink r:id="rId17" w:history="1">
        <w:r w:rsidRPr="00604AA4">
          <w:rPr>
            <w:rStyle w:val="Hyperlink"/>
            <w:rFonts w:ascii="Circe" w:hAnsi="Circe"/>
            <w:color w:val="DB2D2E"/>
            <w:sz w:val="24"/>
            <w:szCs w:val="24"/>
          </w:rPr>
          <w:t>More…</w:t>
        </w:r>
      </w:hyperlink>
    </w:p>
    <w:p w14:paraId="3F78288F" w14:textId="0786FE64" w:rsidR="00010366" w:rsidRDefault="00010366" w:rsidP="00010366">
      <w:pPr>
        <w:pStyle w:val="ListParagraph"/>
        <w:numPr>
          <w:ilvl w:val="0"/>
          <w:numId w:val="3"/>
        </w:numPr>
        <w:rPr>
          <w:sz w:val="24"/>
          <w:szCs w:val="24"/>
        </w:rPr>
      </w:pPr>
      <w:proofErr w:type="spellStart"/>
      <w:r w:rsidRPr="00E723BF">
        <w:rPr>
          <w:sz w:val="24"/>
          <w:szCs w:val="24"/>
        </w:rPr>
        <w:t>Weöres</w:t>
      </w:r>
      <w:proofErr w:type="spellEnd"/>
      <w:r w:rsidRPr="00E723BF">
        <w:rPr>
          <w:sz w:val="24"/>
          <w:szCs w:val="24"/>
        </w:rPr>
        <w:t xml:space="preserve"> </w:t>
      </w:r>
      <w:proofErr w:type="spellStart"/>
      <w:r w:rsidRPr="00E723BF">
        <w:rPr>
          <w:sz w:val="24"/>
          <w:szCs w:val="24"/>
        </w:rPr>
        <w:t>Sándor</w:t>
      </w:r>
      <w:proofErr w:type="spellEnd"/>
      <w:r w:rsidRPr="00E723BF">
        <w:rPr>
          <w:sz w:val="24"/>
          <w:szCs w:val="24"/>
        </w:rPr>
        <w:t xml:space="preserve"> </w:t>
      </w:r>
      <w:proofErr w:type="spellStart"/>
      <w:r w:rsidRPr="00E723BF">
        <w:rPr>
          <w:sz w:val="24"/>
          <w:szCs w:val="24"/>
        </w:rPr>
        <w:t>Szinház</w:t>
      </w:r>
      <w:proofErr w:type="spellEnd"/>
      <w:r w:rsidRPr="00E723BF">
        <w:rPr>
          <w:sz w:val="24"/>
          <w:szCs w:val="24"/>
        </w:rPr>
        <w:t>/Hungary – 18 De</w:t>
      </w:r>
      <w:r>
        <w:rPr>
          <w:sz w:val="24"/>
          <w:szCs w:val="24"/>
        </w:rPr>
        <w:t>cember 2019</w:t>
      </w:r>
    </w:p>
    <w:p w14:paraId="7FB8D986" w14:textId="77777777" w:rsidR="00010366" w:rsidRDefault="00010366" w:rsidP="00010366">
      <w:pPr>
        <w:rPr>
          <w:sz w:val="24"/>
          <w:szCs w:val="24"/>
        </w:rPr>
      </w:pPr>
    </w:p>
    <w:p w14:paraId="2980C3E9" w14:textId="77777777" w:rsidR="00010366" w:rsidRDefault="00010366">
      <w:pPr>
        <w:rPr>
          <w:rFonts w:ascii="Circe" w:hAnsi="Circe"/>
          <w:color w:val="212529"/>
          <w:sz w:val="24"/>
          <w:szCs w:val="24"/>
        </w:rPr>
      </w:pPr>
      <w:r>
        <w:rPr>
          <w:rFonts w:ascii="Circe" w:hAnsi="Circe"/>
          <w:color w:val="212529"/>
          <w:sz w:val="24"/>
          <w:szCs w:val="24"/>
        </w:rPr>
        <w:br w:type="page"/>
      </w:r>
    </w:p>
    <w:p w14:paraId="08CF9A44" w14:textId="3F3388B2" w:rsidR="00010366" w:rsidRPr="000A4FF7" w:rsidRDefault="00010366" w:rsidP="00010366">
      <w:pPr>
        <w:rPr>
          <w:rFonts w:ascii="Circe" w:hAnsi="Circe"/>
          <w:color w:val="212529"/>
          <w:sz w:val="24"/>
          <w:szCs w:val="24"/>
        </w:rPr>
      </w:pPr>
      <w:r w:rsidRPr="00010366">
        <w:rPr>
          <w:rFonts w:ascii="Circe" w:hAnsi="Circe"/>
          <w:color w:val="212529"/>
          <w:sz w:val="24"/>
          <w:szCs w:val="24"/>
        </w:rPr>
        <w:t xml:space="preserve">All nine theatres will also </w:t>
      </w:r>
      <w:proofErr w:type="gramStart"/>
      <w:r w:rsidRPr="00010366">
        <w:rPr>
          <w:rFonts w:ascii="Circe" w:hAnsi="Circe"/>
          <w:color w:val="212529"/>
          <w:sz w:val="24"/>
          <w:szCs w:val="24"/>
        </w:rPr>
        <w:t>join together</w:t>
      </w:r>
      <w:proofErr w:type="gramEnd"/>
      <w:r w:rsidRPr="00010366">
        <w:rPr>
          <w:rFonts w:ascii="Circe" w:hAnsi="Circe"/>
          <w:color w:val="212529"/>
          <w:sz w:val="24"/>
          <w:szCs w:val="24"/>
        </w:rPr>
        <w:t xml:space="preserve"> for the </w:t>
      </w:r>
      <w:r w:rsidRPr="00010366">
        <w:rPr>
          <w:rFonts w:ascii="Circe" w:hAnsi="Circe"/>
          <w:b/>
          <w:bCs/>
          <w:color w:val="212529"/>
          <w:sz w:val="24"/>
          <w:szCs w:val="24"/>
        </w:rPr>
        <w:t>Young Europe Festival</w:t>
      </w:r>
      <w:r w:rsidRPr="00010366">
        <w:rPr>
          <w:rFonts w:ascii="Circe" w:hAnsi="Circe"/>
          <w:color w:val="212529"/>
          <w:sz w:val="24"/>
          <w:szCs w:val="24"/>
        </w:rPr>
        <w:t xml:space="preserve"> in Graz (Austria) to showcase their productions as one. The Young Europe Festival will take place from 09 to 11 June 2020, just before the opening of the ETC International Theatre Conference.</w:t>
      </w:r>
    </w:p>
    <w:p w14:paraId="1F5DD4FB" w14:textId="7DACA8DB" w:rsidR="00010366" w:rsidRPr="00010366" w:rsidRDefault="00010366" w:rsidP="00010366">
      <w:pPr>
        <w:rPr>
          <w:rFonts w:ascii="Circe" w:hAnsi="Circe"/>
          <w:color w:val="212529"/>
          <w:sz w:val="24"/>
          <w:szCs w:val="24"/>
        </w:rPr>
      </w:pPr>
      <w:r w:rsidRPr="00010366">
        <w:rPr>
          <w:rFonts w:ascii="Circe" w:hAnsi="Circe"/>
          <w:color w:val="212529"/>
          <w:sz w:val="24"/>
          <w:szCs w:val="24"/>
        </w:rPr>
        <w:t xml:space="preserve">More information about Young Europe III can be found here: </w:t>
      </w:r>
      <w:hyperlink r:id="rId18" w:history="1">
        <w:r w:rsidRPr="00010366">
          <w:rPr>
            <w:rStyle w:val="Hyperlink"/>
            <w:rFonts w:ascii="Circe" w:hAnsi="Circe"/>
            <w:sz w:val="24"/>
            <w:szCs w:val="24"/>
          </w:rPr>
          <w:t>www.youngeurope3.eu</w:t>
        </w:r>
      </w:hyperlink>
      <w:r w:rsidRPr="00010366">
        <w:rPr>
          <w:rFonts w:ascii="Circe" w:hAnsi="Circe"/>
          <w:color w:val="212529"/>
          <w:sz w:val="24"/>
          <w:szCs w:val="24"/>
        </w:rPr>
        <w:t xml:space="preserve"> </w:t>
      </w:r>
    </w:p>
    <w:p w14:paraId="3FD21638" w14:textId="34F452CA" w:rsidR="00CA2C43" w:rsidRDefault="00CA2C43">
      <w:pPr>
        <w:pBdr>
          <w:bottom w:val="single" w:sz="6" w:space="1" w:color="auto"/>
        </w:pBdr>
      </w:pPr>
    </w:p>
    <w:p w14:paraId="79AB40FA" w14:textId="1DE059BA" w:rsidR="00010366" w:rsidRPr="000E34E4" w:rsidRDefault="00010366" w:rsidP="00010366">
      <w:pPr>
        <w:pStyle w:val="ETCTitle2019"/>
        <w:rPr>
          <w:sz w:val="28"/>
          <w:szCs w:val="28"/>
        </w:rPr>
      </w:pPr>
      <w:r w:rsidRPr="000E34E4">
        <w:rPr>
          <w:sz w:val="28"/>
          <w:szCs w:val="28"/>
        </w:rPr>
        <w:t>About the European Theatre Convention (ETC)</w:t>
      </w:r>
    </w:p>
    <w:p w14:paraId="39E8A078" w14:textId="0569E995" w:rsidR="00010366" w:rsidRPr="000E34E4" w:rsidRDefault="00010366" w:rsidP="00010366">
      <w:pPr>
        <w:rPr>
          <w:rFonts w:asciiTheme="majorHAnsi" w:hAnsiTheme="majorHAnsi"/>
          <w:sz w:val="20"/>
          <w:szCs w:val="20"/>
        </w:rPr>
      </w:pPr>
      <w:r w:rsidRPr="000E34E4">
        <w:rPr>
          <w:rFonts w:asciiTheme="majorHAnsi" w:hAnsiTheme="majorHAnsi"/>
          <w:sz w:val="20"/>
          <w:szCs w:val="20"/>
        </w:rPr>
        <w:t>An artistic platform for creation, innovation and collaboration</w:t>
      </w:r>
    </w:p>
    <w:p w14:paraId="2C60F9EE" w14:textId="7308BCA8" w:rsidR="00010366" w:rsidRPr="000E34E4" w:rsidRDefault="00010366" w:rsidP="00010366">
      <w:pPr>
        <w:rPr>
          <w:sz w:val="20"/>
          <w:szCs w:val="20"/>
        </w:rPr>
      </w:pPr>
      <w:r w:rsidRPr="000E34E4">
        <w:rPr>
          <w:sz w:val="20"/>
          <w:szCs w:val="20"/>
        </w:rPr>
        <w:t>As the largest network of public theatres in Europe, the ETC has more than 40 European Member Theatres from over 20 countries, reflecting the diversity of Europe’s vibrant cultural sector. Founded in 1988, the ETC promotes European theatre as a vital platform for dialogue, democracy and interaction that responds to, reflects and engages with today’s diverse audiences and changing societies.</w:t>
      </w:r>
    </w:p>
    <w:p w14:paraId="1F60ED3D" w14:textId="5FE31F42" w:rsidR="00010366" w:rsidRPr="000E34E4" w:rsidRDefault="00010366" w:rsidP="00010366">
      <w:pPr>
        <w:rPr>
          <w:sz w:val="20"/>
          <w:szCs w:val="20"/>
        </w:rPr>
      </w:pPr>
      <w:r w:rsidRPr="000E34E4">
        <w:rPr>
          <w:sz w:val="20"/>
          <w:szCs w:val="20"/>
        </w:rPr>
        <w:t xml:space="preserve">More: </w:t>
      </w:r>
      <w:hyperlink r:id="rId19" w:history="1">
        <w:r w:rsidRPr="000E34E4">
          <w:rPr>
            <w:rStyle w:val="Hyperlink"/>
            <w:sz w:val="20"/>
            <w:szCs w:val="20"/>
          </w:rPr>
          <w:t>www.europeantheatre.eu</w:t>
        </w:r>
      </w:hyperlink>
      <w:r w:rsidRPr="000E34E4">
        <w:rPr>
          <w:sz w:val="20"/>
          <w:szCs w:val="20"/>
        </w:rPr>
        <w:t xml:space="preserve"> </w:t>
      </w:r>
    </w:p>
    <w:p w14:paraId="647A0577" w14:textId="61545846" w:rsidR="00010366" w:rsidRPr="00B601B0" w:rsidRDefault="00010366" w:rsidP="00010366">
      <w:pPr>
        <w:pBdr>
          <w:bottom w:val="single" w:sz="6" w:space="1" w:color="auto"/>
        </w:pBdr>
      </w:pPr>
    </w:p>
    <w:p w14:paraId="38308AEF" w14:textId="4ADE0A34" w:rsidR="00010366" w:rsidRPr="000E34E4" w:rsidRDefault="00010366" w:rsidP="00010366">
      <w:pPr>
        <w:rPr>
          <w:rFonts w:ascii="Galano Grotesque Alt  9" w:hAnsi="Galano Grotesque Alt  9"/>
          <w:sz w:val="28"/>
          <w:szCs w:val="28"/>
        </w:rPr>
      </w:pPr>
      <w:r w:rsidRPr="000E34E4">
        <w:rPr>
          <w:rFonts w:ascii="Galano Grotesque Alt  9" w:hAnsi="Galano Grotesque Alt  9"/>
          <w:sz w:val="28"/>
          <w:szCs w:val="28"/>
        </w:rPr>
        <w:t>Press Contact</w:t>
      </w:r>
    </w:p>
    <w:p w14:paraId="394ED176" w14:textId="21ABCBD1" w:rsidR="00010366" w:rsidRPr="00656C7E" w:rsidRDefault="00010366" w:rsidP="00010366">
      <w:pPr>
        <w:rPr>
          <w:lang w:val="fr-FR"/>
        </w:rPr>
      </w:pPr>
      <w:r w:rsidRPr="00656C7E">
        <w:rPr>
          <w:lang w:val="fr-FR"/>
        </w:rPr>
        <w:t xml:space="preserve">Joséphine Dusol  </w:t>
      </w:r>
      <w:hyperlink r:id="rId20" w:history="1">
        <w:r w:rsidRPr="004854DC">
          <w:rPr>
            <w:rStyle w:val="Hyperlink"/>
            <w:lang w:val="fr-FR"/>
          </w:rPr>
          <w:t>communication@europeantheatre.eu</w:t>
        </w:r>
      </w:hyperlink>
      <w:r>
        <w:rPr>
          <w:lang w:val="fr-FR"/>
        </w:rPr>
        <w:t xml:space="preserve"> – +49 30 28441 402</w:t>
      </w:r>
    </w:p>
    <w:p w14:paraId="1FC65F28" w14:textId="08319ADE" w:rsidR="00010366" w:rsidRPr="00D54C83" w:rsidRDefault="00C40DBD" w:rsidP="00010366">
      <w:pPr>
        <w:rPr>
          <w:lang w:val="fr-FR"/>
        </w:rPr>
      </w:pPr>
      <w:r>
        <w:rPr>
          <w:noProof/>
        </w:rPr>
        <w:drawing>
          <wp:anchor distT="0" distB="0" distL="114300" distR="114300" simplePos="0" relativeHeight="251662336" behindDoc="0" locked="0" layoutInCell="1" allowOverlap="1" wp14:anchorId="786F84D1" wp14:editId="4104E1A0">
            <wp:simplePos x="0" y="0"/>
            <wp:positionH relativeFrom="column">
              <wp:posOffset>-110711</wp:posOffset>
            </wp:positionH>
            <wp:positionV relativeFrom="paragraph">
              <wp:posOffset>163488</wp:posOffset>
            </wp:positionV>
            <wp:extent cx="5903636" cy="2117481"/>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03636" cy="2117481"/>
                    </a:xfrm>
                    <a:prstGeom prst="rect">
                      <a:avLst/>
                    </a:prstGeom>
                    <a:noFill/>
                    <a:ln>
                      <a:noFill/>
                    </a:ln>
                  </pic:spPr>
                </pic:pic>
              </a:graphicData>
            </a:graphic>
          </wp:anchor>
        </w:drawing>
      </w:r>
    </w:p>
    <w:p w14:paraId="13B2F2A3" w14:textId="77777777" w:rsidR="005F18D8" w:rsidRDefault="005F18D8" w:rsidP="008D31B5"/>
    <w:p w14:paraId="1D994DF3" w14:textId="77777777" w:rsidR="005F18D8" w:rsidRDefault="005F18D8" w:rsidP="008D31B5"/>
    <w:p w14:paraId="2482DBEB" w14:textId="77777777" w:rsidR="005F18D8" w:rsidRDefault="005F18D8" w:rsidP="008D31B5"/>
    <w:p w14:paraId="444B252B" w14:textId="77777777" w:rsidR="005F18D8" w:rsidRDefault="005F18D8" w:rsidP="008D31B5"/>
    <w:p w14:paraId="76F7ED50" w14:textId="77777777" w:rsidR="005F18D8" w:rsidRDefault="005F18D8" w:rsidP="008D31B5"/>
    <w:p w14:paraId="6DA308B9" w14:textId="77777777" w:rsidR="005F18D8" w:rsidRDefault="005F18D8" w:rsidP="008D31B5"/>
    <w:p w14:paraId="6E8927FD" w14:textId="77777777" w:rsidR="005F18D8" w:rsidRDefault="005F18D8" w:rsidP="008D31B5"/>
    <w:p w14:paraId="44929995" w14:textId="4B8D8BA7" w:rsidR="00884F8E" w:rsidRPr="008D31B5" w:rsidRDefault="00622039" w:rsidP="008D31B5">
      <w:r>
        <w:rPr>
          <w:noProof/>
        </w:rPr>
        <w:drawing>
          <wp:anchor distT="0" distB="0" distL="114300" distR="114300" simplePos="0" relativeHeight="251664384" behindDoc="0" locked="0" layoutInCell="1" allowOverlap="1" wp14:anchorId="2093E501" wp14:editId="554B86C3">
            <wp:simplePos x="0" y="0"/>
            <wp:positionH relativeFrom="column">
              <wp:posOffset>2658794</wp:posOffset>
            </wp:positionH>
            <wp:positionV relativeFrom="paragraph">
              <wp:posOffset>793750</wp:posOffset>
            </wp:positionV>
            <wp:extent cx="2567402" cy="527308"/>
            <wp:effectExtent l="0" t="0" r="4445"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67402" cy="52730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7B53B37E" wp14:editId="36B914F2">
            <wp:simplePos x="0" y="0"/>
            <wp:positionH relativeFrom="column">
              <wp:posOffset>35901</wp:posOffset>
            </wp:positionH>
            <wp:positionV relativeFrom="paragraph">
              <wp:posOffset>829603</wp:posOffset>
            </wp:positionV>
            <wp:extent cx="1791937" cy="490652"/>
            <wp:effectExtent l="0" t="0" r="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91937" cy="4906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1413">
        <w:rPr>
          <w:noProof/>
        </w:rPr>
        <mc:AlternateContent>
          <mc:Choice Requires="wps">
            <w:drawing>
              <wp:anchor distT="0" distB="0" distL="114300" distR="114300" simplePos="0" relativeHeight="251661312" behindDoc="0" locked="1" layoutInCell="1" allowOverlap="1" wp14:anchorId="471AD147" wp14:editId="0B3DA10F">
                <wp:simplePos x="0" y="0"/>
                <wp:positionH relativeFrom="page">
                  <wp:posOffset>0</wp:posOffset>
                </wp:positionH>
                <wp:positionV relativeFrom="page">
                  <wp:posOffset>7200900</wp:posOffset>
                </wp:positionV>
                <wp:extent cx="259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9200" cy="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DF98B0" id="Straight Connector 1"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67pt" to="20.4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" strokecolor="#da292f [3204]" strokeweight=".5pt">
                <v:stroke joinstyle="miter"/>
                <w10:wrap anchorx="page" anchory="page"/>
                <w10:anchorlock/>
              </v:line>
            </w:pict>
          </mc:Fallback>
        </mc:AlternateContent>
      </w:r>
      <w:r w:rsidR="0056465F">
        <w:rPr>
          <w:noProof/>
        </w:rPr>
        <mc:AlternateContent>
          <mc:Choice Requires="wps">
            <w:drawing>
              <wp:anchor distT="0" distB="0" distL="114300" distR="114300" simplePos="0" relativeHeight="251659264" behindDoc="0" locked="1" layoutInCell="1" allowOverlap="1" wp14:anchorId="0159BAB7" wp14:editId="6A5CA12C">
                <wp:simplePos x="0" y="0"/>
                <wp:positionH relativeFrom="page">
                  <wp:posOffset>0</wp:posOffset>
                </wp:positionH>
                <wp:positionV relativeFrom="page">
                  <wp:posOffset>3564255</wp:posOffset>
                </wp:positionV>
                <wp:extent cx="2592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9200" cy="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2784FF" id="Straight Connector 2"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80.65pt" to="20.4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" strokecolor="#da292f [3204]" strokeweight=".5pt">
                <v:stroke joinstyle="miter"/>
                <w10:wrap anchorx="page" anchory="page"/>
                <w10:anchorlock/>
              </v:line>
            </w:pict>
          </mc:Fallback>
        </mc:AlternateContent>
      </w:r>
      <w:r w:rsidR="005F18D8">
        <w:t xml:space="preserve">Young Europe III </w:t>
      </w:r>
      <w:r>
        <w:t xml:space="preserve">is developed in cooperation with Allianz </w:t>
      </w:r>
      <w:proofErr w:type="spellStart"/>
      <w:r>
        <w:t>Kulturstiftung</w:t>
      </w:r>
      <w:proofErr w:type="spellEnd"/>
      <w:r>
        <w:t xml:space="preserve"> and is co-funded by the Creative Europe Programme of the European U</w:t>
      </w:r>
      <w:bookmarkStart w:id="0" w:name="_GoBack"/>
      <w:bookmarkEnd w:id="0"/>
      <w:r>
        <w:t>nion.</w:t>
      </w:r>
    </w:p>
    <w:sectPr w:rsidR="00884F8E" w:rsidRPr="008D31B5" w:rsidSect="008D31B5">
      <w:headerReference w:type="default" r:id="rId24"/>
      <w:footerReference w:type="default" r:id="rId25"/>
      <w:pgSz w:w="11906" w:h="16838"/>
      <w:pgMar w:top="28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0D896" w14:textId="77777777" w:rsidR="00010366" w:rsidRDefault="00010366" w:rsidP="008D31B5">
      <w:pPr>
        <w:spacing w:after="0" w:line="240" w:lineRule="auto"/>
      </w:pPr>
      <w:r>
        <w:separator/>
      </w:r>
    </w:p>
  </w:endnote>
  <w:endnote w:type="continuationSeparator" w:id="0">
    <w:p w14:paraId="0A9DBE28" w14:textId="77777777" w:rsidR="00010366" w:rsidRDefault="00010366" w:rsidP="008D3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rce">
    <w:panose1 w:val="020B0502020203020203"/>
    <w:charset w:val="00"/>
    <w:family w:val="swiss"/>
    <w:notTrueType/>
    <w:pitch w:val="variable"/>
    <w:sig w:usb0="A00002FF" w:usb1="5000604B" w:usb2="00000000" w:usb3="00000000" w:csb0="00000097" w:csb1="00000000"/>
  </w:font>
  <w:font w:name="Galano Grotesque Alt  9">
    <w:panose1 w:val="00000800000000000000"/>
    <w:charset w:val="00"/>
    <w:family w:val="modern"/>
    <w:notTrueType/>
    <w:pitch w:val="variable"/>
    <w:sig w:usb0="A000006F" w:usb1="40000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20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5"/>
      <w:gridCol w:w="4252"/>
    </w:tblGrid>
    <w:tr w:rsidR="00B67AD8" w14:paraId="4AC5A70F" w14:textId="77777777" w:rsidTr="00B67AD8">
      <w:tc>
        <w:tcPr>
          <w:tcW w:w="5955" w:type="dxa"/>
          <w:hideMark/>
        </w:tcPr>
        <w:p w14:paraId="2C884407" w14:textId="77777777" w:rsidR="00B67AD8" w:rsidRDefault="00B67AD8" w:rsidP="00B67AD8">
          <w:pPr>
            <w:tabs>
              <w:tab w:val="center" w:pos="4513"/>
              <w:tab w:val="right" w:pos="9026"/>
            </w:tabs>
            <w:rPr>
              <w:rFonts w:ascii="Circe" w:eastAsia="Circe" w:hAnsi="Circe" w:cs="Times New Roman"/>
              <w:sz w:val="16"/>
            </w:rPr>
          </w:pPr>
          <w:r>
            <w:rPr>
              <w:rFonts w:ascii="Circe" w:eastAsia="Circe" w:hAnsi="Circe" w:cs="Times New Roman"/>
              <w:color w:val="DA292F"/>
              <w:sz w:val="16"/>
            </w:rPr>
            <w:t xml:space="preserve">European Theatre Convention </w:t>
          </w:r>
          <w:proofErr w:type="spellStart"/>
          <w:r>
            <w:rPr>
              <w:rFonts w:ascii="Circe" w:eastAsia="Circe" w:hAnsi="Circe" w:cs="Times New Roman"/>
              <w:color w:val="DA292F"/>
              <w:sz w:val="16"/>
            </w:rPr>
            <w:t>e.V</w:t>
          </w:r>
          <w:proofErr w:type="spellEnd"/>
          <w:r>
            <w:rPr>
              <w:rFonts w:ascii="Circe" w:eastAsia="Circe" w:hAnsi="Circe" w:cs="Times New Roman"/>
              <w:color w:val="DA292F"/>
              <w:sz w:val="16"/>
            </w:rPr>
            <w:t>.</w:t>
          </w:r>
        </w:p>
      </w:tc>
      <w:tc>
        <w:tcPr>
          <w:tcW w:w="4252" w:type="dxa"/>
          <w:hideMark/>
        </w:tcPr>
        <w:p w14:paraId="02A68EEC" w14:textId="77777777" w:rsidR="00B67AD8" w:rsidRDefault="00B67AD8" w:rsidP="00B67AD8">
          <w:pPr>
            <w:tabs>
              <w:tab w:val="center" w:pos="4513"/>
              <w:tab w:val="right" w:pos="9026"/>
            </w:tabs>
            <w:jc w:val="right"/>
            <w:rPr>
              <w:rFonts w:ascii="Circe" w:eastAsia="Circe" w:hAnsi="Circe" w:cs="Times New Roman"/>
              <w:sz w:val="16"/>
            </w:rPr>
          </w:pPr>
          <w:r>
            <w:rPr>
              <w:rFonts w:ascii="Circe" w:eastAsia="Circe" w:hAnsi="Circe" w:cs="Times New Roman"/>
              <w:color w:val="DA292F"/>
              <w:sz w:val="16"/>
            </w:rPr>
            <w:t>www.europeantheatre.eu</w:t>
          </w:r>
        </w:p>
      </w:tc>
    </w:tr>
    <w:tr w:rsidR="00B67AD8" w14:paraId="0D07878D" w14:textId="77777777" w:rsidTr="00B67AD8">
      <w:tc>
        <w:tcPr>
          <w:tcW w:w="5955" w:type="dxa"/>
          <w:hideMark/>
        </w:tcPr>
        <w:p w14:paraId="1BA6D48D" w14:textId="77777777" w:rsidR="00B67AD8" w:rsidRDefault="00B67AD8" w:rsidP="00B67AD8">
          <w:pPr>
            <w:tabs>
              <w:tab w:val="center" w:pos="4513"/>
              <w:tab w:val="right" w:pos="9026"/>
            </w:tabs>
            <w:rPr>
              <w:rFonts w:ascii="Circe" w:eastAsia="Circe" w:hAnsi="Circe" w:cs="Times New Roman"/>
              <w:sz w:val="16"/>
            </w:rPr>
          </w:pPr>
          <w:r>
            <w:rPr>
              <w:rFonts w:ascii="Circe" w:eastAsia="Circe" w:hAnsi="Circe" w:cs="Times New Roman"/>
              <w:sz w:val="16"/>
            </w:rPr>
            <w:t>Head Office</w:t>
          </w:r>
        </w:p>
      </w:tc>
      <w:tc>
        <w:tcPr>
          <w:tcW w:w="4252" w:type="dxa"/>
          <w:hideMark/>
        </w:tcPr>
        <w:p w14:paraId="6A34F77E" w14:textId="77777777" w:rsidR="00B67AD8" w:rsidRDefault="00B67AD8" w:rsidP="00B67AD8">
          <w:pPr>
            <w:tabs>
              <w:tab w:val="left" w:pos="1260"/>
            </w:tabs>
            <w:jc w:val="right"/>
            <w:rPr>
              <w:rFonts w:ascii="Circe" w:eastAsia="Circe" w:hAnsi="Circe" w:cs="Times New Roman"/>
              <w:sz w:val="16"/>
            </w:rPr>
          </w:pPr>
          <w:r>
            <w:rPr>
              <w:rFonts w:ascii="Circe" w:eastAsia="Circe" w:hAnsi="Circe" w:cs="Times New Roman"/>
              <w:sz w:val="16"/>
            </w:rPr>
            <w:t>EU office</w:t>
          </w:r>
        </w:p>
      </w:tc>
    </w:tr>
    <w:tr w:rsidR="00B67AD8" w14:paraId="74C30290" w14:textId="77777777" w:rsidTr="00B67AD8">
      <w:tc>
        <w:tcPr>
          <w:tcW w:w="5955" w:type="dxa"/>
          <w:hideMark/>
        </w:tcPr>
        <w:p w14:paraId="74E7D97A" w14:textId="77777777" w:rsidR="00B67AD8" w:rsidRDefault="00B67AD8" w:rsidP="00B67AD8">
          <w:pPr>
            <w:tabs>
              <w:tab w:val="center" w:pos="4513"/>
              <w:tab w:val="right" w:pos="9026"/>
            </w:tabs>
            <w:rPr>
              <w:rFonts w:ascii="Circe" w:eastAsia="Circe" w:hAnsi="Circe" w:cs="Times New Roman"/>
              <w:sz w:val="16"/>
            </w:rPr>
          </w:pPr>
          <w:r>
            <w:rPr>
              <w:rFonts w:ascii="Circe" w:eastAsia="Circe" w:hAnsi="Circe" w:cs="Times New Roman"/>
              <w:sz w:val="16"/>
              <w:lang w:val="de-DE"/>
            </w:rPr>
            <w:t xml:space="preserve">c/o Deutsches Theater · Schumannstr. </w:t>
          </w:r>
          <w:r>
            <w:rPr>
              <w:rFonts w:ascii="Circe" w:eastAsia="Circe" w:hAnsi="Circe" w:cs="Times New Roman"/>
              <w:sz w:val="16"/>
            </w:rPr>
            <w:t>13 a · 10117 Berlin · Germany</w:t>
          </w:r>
        </w:p>
      </w:tc>
      <w:tc>
        <w:tcPr>
          <w:tcW w:w="4252" w:type="dxa"/>
          <w:hideMark/>
        </w:tcPr>
        <w:p w14:paraId="7D8F126E" w14:textId="77777777" w:rsidR="00B67AD8" w:rsidRDefault="00B67AD8" w:rsidP="00B67AD8">
          <w:pPr>
            <w:tabs>
              <w:tab w:val="center" w:pos="4513"/>
              <w:tab w:val="right" w:pos="9026"/>
            </w:tabs>
            <w:jc w:val="right"/>
            <w:rPr>
              <w:rFonts w:ascii="Circe" w:eastAsia="Circe" w:hAnsi="Circe" w:cs="Times New Roman"/>
              <w:sz w:val="16"/>
            </w:rPr>
          </w:pPr>
          <w:r>
            <w:rPr>
              <w:rFonts w:ascii="Circe" w:eastAsia="Circe" w:hAnsi="Circe" w:cs="Times New Roman"/>
              <w:sz w:val="16"/>
            </w:rPr>
            <w:t>c/o European House for Culture</w:t>
          </w:r>
        </w:p>
      </w:tc>
    </w:tr>
    <w:tr w:rsidR="00B67AD8" w14:paraId="57656A86" w14:textId="77777777" w:rsidTr="00B67AD8">
      <w:tc>
        <w:tcPr>
          <w:tcW w:w="5955" w:type="dxa"/>
          <w:hideMark/>
        </w:tcPr>
        <w:p w14:paraId="78465136" w14:textId="77777777" w:rsidR="00B67AD8" w:rsidRDefault="00B67AD8" w:rsidP="00B67AD8">
          <w:pPr>
            <w:tabs>
              <w:tab w:val="center" w:pos="4513"/>
              <w:tab w:val="right" w:pos="9026"/>
            </w:tabs>
            <w:rPr>
              <w:rFonts w:ascii="Circe" w:eastAsia="Circe" w:hAnsi="Circe" w:cs="Times New Roman"/>
              <w:sz w:val="16"/>
              <w:lang w:val="de-DE"/>
            </w:rPr>
          </w:pPr>
          <w:r>
            <w:rPr>
              <w:rFonts w:ascii="Circe" w:eastAsia="Circe" w:hAnsi="Circe" w:cs="Times New Roman"/>
              <w:sz w:val="16"/>
              <w:lang w:val="de-DE"/>
            </w:rPr>
            <w:t>+49 (0)30 28441 460 · convention@europeantheatre.eu</w:t>
          </w:r>
        </w:p>
      </w:tc>
      <w:tc>
        <w:tcPr>
          <w:tcW w:w="4252" w:type="dxa"/>
          <w:hideMark/>
        </w:tcPr>
        <w:p w14:paraId="3CA66B0B" w14:textId="77777777" w:rsidR="00B67AD8" w:rsidRDefault="00B67AD8" w:rsidP="00B67AD8">
          <w:pPr>
            <w:tabs>
              <w:tab w:val="center" w:pos="4513"/>
              <w:tab w:val="right" w:pos="9026"/>
            </w:tabs>
            <w:jc w:val="right"/>
            <w:rPr>
              <w:rFonts w:ascii="Circe" w:eastAsia="Circe" w:hAnsi="Circe" w:cs="Times New Roman"/>
              <w:sz w:val="16"/>
              <w:lang w:val="de-DE"/>
            </w:rPr>
          </w:pPr>
          <w:proofErr w:type="spellStart"/>
          <w:r>
            <w:rPr>
              <w:rFonts w:ascii="Circe" w:eastAsia="Circe" w:hAnsi="Circe" w:cs="Times New Roman"/>
              <w:sz w:val="16"/>
              <w:lang w:val="de-DE"/>
            </w:rPr>
            <w:t>Sainctelettesquare</w:t>
          </w:r>
          <w:proofErr w:type="spellEnd"/>
          <w:r>
            <w:rPr>
              <w:rFonts w:ascii="Circe" w:eastAsia="Circe" w:hAnsi="Circe" w:cs="Times New Roman"/>
              <w:sz w:val="16"/>
              <w:lang w:val="de-DE"/>
            </w:rPr>
            <w:t xml:space="preserve"> 17· 1000 </w:t>
          </w:r>
          <w:proofErr w:type="spellStart"/>
          <w:r>
            <w:rPr>
              <w:rFonts w:ascii="Circe" w:eastAsia="Circe" w:hAnsi="Circe" w:cs="Times New Roman"/>
              <w:sz w:val="16"/>
              <w:lang w:val="de-DE"/>
            </w:rPr>
            <w:t>Brussels</w:t>
          </w:r>
          <w:proofErr w:type="spellEnd"/>
          <w:r>
            <w:rPr>
              <w:rFonts w:ascii="Circe" w:eastAsia="Circe" w:hAnsi="Circe" w:cs="Times New Roman"/>
              <w:sz w:val="16"/>
              <w:lang w:val="de-DE"/>
            </w:rPr>
            <w:t xml:space="preserve"> · </w:t>
          </w:r>
          <w:proofErr w:type="spellStart"/>
          <w:r>
            <w:rPr>
              <w:rFonts w:ascii="Circe" w:eastAsia="Circe" w:hAnsi="Circe" w:cs="Times New Roman"/>
              <w:sz w:val="16"/>
              <w:lang w:val="de-DE"/>
            </w:rPr>
            <w:t>Belgium</w:t>
          </w:r>
          <w:proofErr w:type="spellEnd"/>
        </w:p>
      </w:tc>
    </w:tr>
  </w:tbl>
  <w:p w14:paraId="68B4753D" w14:textId="77777777" w:rsidR="008D31B5" w:rsidRPr="008D31B5" w:rsidRDefault="008D31B5">
    <w:pP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FF2A4" w14:textId="77777777" w:rsidR="00010366" w:rsidRDefault="00010366" w:rsidP="008D31B5">
      <w:pPr>
        <w:spacing w:after="0" w:line="240" w:lineRule="auto"/>
      </w:pPr>
      <w:r>
        <w:separator/>
      </w:r>
    </w:p>
  </w:footnote>
  <w:footnote w:type="continuationSeparator" w:id="0">
    <w:p w14:paraId="1CE4BC55" w14:textId="77777777" w:rsidR="00010366" w:rsidRDefault="00010366" w:rsidP="008D3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6A05B" w14:textId="77777777" w:rsidR="008D31B5" w:rsidRDefault="008D31B5">
    <w:r>
      <w:rPr>
        <w:noProof/>
      </w:rPr>
      <w:drawing>
        <wp:anchor distT="0" distB="0" distL="114300" distR="114300" simplePos="0" relativeHeight="251659264" behindDoc="0" locked="0" layoutInCell="1" allowOverlap="1" wp14:anchorId="230212F9" wp14:editId="219EAE9B">
          <wp:simplePos x="0" y="0"/>
          <wp:positionH relativeFrom="column">
            <wp:posOffset>-238125</wp:posOffset>
          </wp:positionH>
          <wp:positionV relativeFrom="paragraph">
            <wp:posOffset>-67310</wp:posOffset>
          </wp:positionV>
          <wp:extent cx="2114550" cy="1046363"/>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8032" r="17395"/>
                  <a:stretch/>
                </pic:blipFill>
                <pic:spPr bwMode="auto">
                  <a:xfrm>
                    <a:off x="0" y="0"/>
                    <a:ext cx="2114550" cy="104636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A33AD"/>
    <w:multiLevelType w:val="hybridMultilevel"/>
    <w:tmpl w:val="53904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D16CFD"/>
    <w:multiLevelType w:val="hybridMultilevel"/>
    <w:tmpl w:val="CDE8F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EC06F9"/>
    <w:multiLevelType w:val="multilevel"/>
    <w:tmpl w:val="6FF6B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366"/>
    <w:rsid w:val="00010366"/>
    <w:rsid w:val="00086F45"/>
    <w:rsid w:val="000A4FF7"/>
    <w:rsid w:val="001025F1"/>
    <w:rsid w:val="001104A1"/>
    <w:rsid w:val="00137B85"/>
    <w:rsid w:val="001E3433"/>
    <w:rsid w:val="002500E2"/>
    <w:rsid w:val="003278DC"/>
    <w:rsid w:val="0056465F"/>
    <w:rsid w:val="005F18D8"/>
    <w:rsid w:val="00603D44"/>
    <w:rsid w:val="00604AA4"/>
    <w:rsid w:val="00622039"/>
    <w:rsid w:val="00633781"/>
    <w:rsid w:val="00697C84"/>
    <w:rsid w:val="006C2C82"/>
    <w:rsid w:val="007318D0"/>
    <w:rsid w:val="008D31B5"/>
    <w:rsid w:val="00AC010F"/>
    <w:rsid w:val="00AF1413"/>
    <w:rsid w:val="00B465F5"/>
    <w:rsid w:val="00B67AD8"/>
    <w:rsid w:val="00BC180F"/>
    <w:rsid w:val="00C00D49"/>
    <w:rsid w:val="00C27D4F"/>
    <w:rsid w:val="00C40DBD"/>
    <w:rsid w:val="00C95768"/>
    <w:rsid w:val="00CA2C43"/>
    <w:rsid w:val="00D63E97"/>
    <w:rsid w:val="00D81F1F"/>
    <w:rsid w:val="00D91558"/>
    <w:rsid w:val="00DB1BDA"/>
    <w:rsid w:val="00DC2624"/>
    <w:rsid w:val="00DE495F"/>
    <w:rsid w:val="00E01517"/>
    <w:rsid w:val="00E44AAF"/>
    <w:rsid w:val="00E45B9F"/>
    <w:rsid w:val="00F76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8C8DB"/>
  <w15:chartTrackingRefBased/>
  <w15:docId w15:val="{FB7F0B15-AF19-4229-BF3B-E873E6ABA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8" w:defSemiHidden="0" w:defUnhideWhenUsed="0" w:defQFormat="0" w:count="377">
    <w:lsdException w:name="Normal" w:uiPriority="0" w:qFormat="1"/>
    <w:lsdException w:name="heading 1" w:uiPriority="11" w:qFormat="1"/>
    <w:lsdException w:name="heading 2" w:semiHidden="1" w:uiPriority="9" w:unhideWhenUsed="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uiPriority="22" w:qFormat="1"/>
    <w:lsdException w:name="Emphasis" w:semiHidden="1" w:qFormat="1"/>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uiPriority="99"/>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uiPriority="99"/>
    <w:lsdException w:name="Balloon Text" w:semiHidden="1" w:unhideWhenUsed="1"/>
    <w:lsdException w:name="Table Grid" w:uiPriority="39"/>
    <w:lsdException w:name="Table Theme" w:uiPriority="99"/>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sdException w:name="Smart Link Error" w:semiHidden="1" w:uiPriority="99" w:unhideWhenUsed="1"/>
  </w:latentStyles>
  <w:style w:type="paragraph" w:default="1" w:styleId="Normal">
    <w:name w:val="Normal"/>
    <w:qFormat/>
    <w:rsid w:val="00010366"/>
  </w:style>
  <w:style w:type="paragraph" w:styleId="Heading1">
    <w:name w:val="heading 1"/>
    <w:aliases w:val="Title 2"/>
    <w:basedOn w:val="Normal"/>
    <w:next w:val="Normal"/>
    <w:link w:val="Heading1Char"/>
    <w:autoRedefine/>
    <w:uiPriority w:val="98"/>
    <w:semiHidden/>
    <w:qFormat/>
    <w:rsid w:val="003278DC"/>
    <w:pPr>
      <w:keepNext/>
      <w:keepLines/>
      <w:spacing w:before="240" w:after="0"/>
      <w:outlineLvl w:val="0"/>
    </w:pPr>
    <w:rPr>
      <w:rFonts w:asciiTheme="majorHAnsi" w:eastAsiaTheme="majorEastAsia" w:hAnsiTheme="majorHAnsi" w:cstheme="majorBidi"/>
      <w:color w:val="A51C20" w:themeColor="accent1" w:themeShade="BF"/>
      <w:sz w:val="36"/>
      <w:szCs w:val="32"/>
    </w:rPr>
  </w:style>
  <w:style w:type="paragraph" w:styleId="Heading2">
    <w:name w:val="heading 2"/>
    <w:aliases w:val="Subtitle 2"/>
    <w:basedOn w:val="Normal"/>
    <w:next w:val="Normal"/>
    <w:link w:val="Heading2Char"/>
    <w:uiPriority w:val="98"/>
    <w:semiHidden/>
    <w:rsid w:val="008D31B5"/>
    <w:pPr>
      <w:keepNext/>
      <w:keepLines/>
      <w:spacing w:before="40" w:after="0"/>
      <w:outlineLvl w:val="1"/>
    </w:pPr>
    <w:rPr>
      <w:rFonts w:asciiTheme="majorHAnsi" w:eastAsiaTheme="majorEastAsia" w:hAnsiTheme="majorHAnsi" w:cstheme="majorBidi"/>
      <w:color w:val="A51C2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TCParagraph2019">
    <w:name w:val="ETC Paragraph 2019"/>
    <w:basedOn w:val="Normal"/>
    <w:link w:val="ETCParagraph2019Char"/>
    <w:qFormat/>
    <w:rsid w:val="00BC180F"/>
  </w:style>
  <w:style w:type="character" w:customStyle="1" w:styleId="ETCParagraph2019Char">
    <w:name w:val="ETC Paragraph 2019 Char"/>
    <w:basedOn w:val="DefaultParagraphFont"/>
    <w:link w:val="ETCParagraph2019"/>
    <w:rsid w:val="00BC180F"/>
  </w:style>
  <w:style w:type="paragraph" w:customStyle="1" w:styleId="ETCLink2019">
    <w:name w:val="ETC Link 2019"/>
    <w:basedOn w:val="ETCParagraph2019"/>
    <w:next w:val="ETCParagraph2019"/>
    <w:link w:val="ETCLink2019Char"/>
    <w:uiPriority w:val="7"/>
    <w:qFormat/>
    <w:rsid w:val="00BC180F"/>
  </w:style>
  <w:style w:type="character" w:customStyle="1" w:styleId="ETCLink2019Char">
    <w:name w:val="ETC Link 2019 Char"/>
    <w:basedOn w:val="DefaultParagraphFont"/>
    <w:link w:val="ETCLink2019"/>
    <w:uiPriority w:val="7"/>
    <w:rsid w:val="00BC180F"/>
  </w:style>
  <w:style w:type="paragraph" w:customStyle="1" w:styleId="ETCList2019">
    <w:name w:val="ETC List 2019"/>
    <w:basedOn w:val="Normal"/>
    <w:link w:val="ETCList2019Char"/>
    <w:uiPriority w:val="5"/>
    <w:qFormat/>
    <w:rsid w:val="00BC180F"/>
  </w:style>
  <w:style w:type="character" w:customStyle="1" w:styleId="ETCList2019Char">
    <w:name w:val="ETC List 2019 Char"/>
    <w:basedOn w:val="DefaultParagraphFont"/>
    <w:link w:val="ETCList2019"/>
    <w:uiPriority w:val="5"/>
    <w:rsid w:val="00BC180F"/>
  </w:style>
  <w:style w:type="paragraph" w:customStyle="1" w:styleId="ETCPhotoCredits2019">
    <w:name w:val="ETC Photo Credits 2019"/>
    <w:basedOn w:val="Normal"/>
    <w:link w:val="ETCPhotoCredits2019Char"/>
    <w:uiPriority w:val="6"/>
    <w:qFormat/>
    <w:rsid w:val="00BC180F"/>
    <w:rPr>
      <w:sz w:val="16"/>
      <w:szCs w:val="16"/>
    </w:rPr>
  </w:style>
  <w:style w:type="character" w:customStyle="1" w:styleId="ETCPhotoCredits2019Char">
    <w:name w:val="ETC Photo Credits 2019 Char"/>
    <w:basedOn w:val="DefaultParagraphFont"/>
    <w:link w:val="ETCPhotoCredits2019"/>
    <w:uiPriority w:val="6"/>
    <w:rsid w:val="00BC180F"/>
    <w:rPr>
      <w:sz w:val="16"/>
      <w:szCs w:val="16"/>
    </w:rPr>
  </w:style>
  <w:style w:type="paragraph" w:customStyle="1" w:styleId="ETCQuote2019">
    <w:name w:val="ETC Quote 2019"/>
    <w:basedOn w:val="Normal"/>
    <w:next w:val="ETCParagraph2019"/>
    <w:link w:val="ETCQuote2019Char"/>
    <w:uiPriority w:val="4"/>
    <w:qFormat/>
    <w:rsid w:val="00BC180F"/>
    <w:pPr>
      <w:pBdr>
        <w:left w:val="single" w:sz="4" w:space="4" w:color="DA292F" w:themeColor="accent1"/>
      </w:pBdr>
      <w:spacing w:after="0"/>
    </w:pPr>
  </w:style>
  <w:style w:type="character" w:customStyle="1" w:styleId="Heading1Char">
    <w:name w:val="Heading 1 Char"/>
    <w:aliases w:val="Title 2 Char"/>
    <w:basedOn w:val="DefaultParagraphFont"/>
    <w:link w:val="Heading1"/>
    <w:uiPriority w:val="98"/>
    <w:semiHidden/>
    <w:rsid w:val="00BC180F"/>
    <w:rPr>
      <w:rFonts w:asciiTheme="majorHAnsi" w:eastAsiaTheme="majorEastAsia" w:hAnsiTheme="majorHAnsi" w:cstheme="majorBidi"/>
      <w:color w:val="A51C20" w:themeColor="accent1" w:themeShade="BF"/>
      <w:sz w:val="36"/>
      <w:szCs w:val="32"/>
    </w:rPr>
  </w:style>
  <w:style w:type="character" w:customStyle="1" w:styleId="Heading2Char">
    <w:name w:val="Heading 2 Char"/>
    <w:aliases w:val="Subtitle 2 Char"/>
    <w:basedOn w:val="DefaultParagraphFont"/>
    <w:link w:val="Heading2"/>
    <w:uiPriority w:val="98"/>
    <w:semiHidden/>
    <w:rsid w:val="00BC180F"/>
    <w:rPr>
      <w:rFonts w:asciiTheme="majorHAnsi" w:eastAsiaTheme="majorEastAsia" w:hAnsiTheme="majorHAnsi" w:cstheme="majorBidi"/>
      <w:color w:val="A51C20" w:themeColor="accent1" w:themeShade="BF"/>
      <w:sz w:val="26"/>
      <w:szCs w:val="26"/>
    </w:rPr>
  </w:style>
  <w:style w:type="character" w:customStyle="1" w:styleId="ETCQuote2019Char">
    <w:name w:val="ETC Quote 2019 Char"/>
    <w:basedOn w:val="DefaultParagraphFont"/>
    <w:link w:val="ETCQuote2019"/>
    <w:uiPriority w:val="4"/>
    <w:rsid w:val="00BC180F"/>
  </w:style>
  <w:style w:type="paragraph" w:customStyle="1" w:styleId="ETCSecondarySubtitle2019">
    <w:name w:val="ETC Secondary Subtitle 2019"/>
    <w:basedOn w:val="Normal"/>
    <w:link w:val="ETCSecondarySubtitle2019Char"/>
    <w:uiPriority w:val="3"/>
    <w:qFormat/>
    <w:rsid w:val="00BC180F"/>
    <w:rPr>
      <w:b/>
      <w:bCs/>
      <w:sz w:val="24"/>
      <w:szCs w:val="24"/>
    </w:rPr>
  </w:style>
  <w:style w:type="character" w:customStyle="1" w:styleId="ETCSecondarySubtitle2019Char">
    <w:name w:val="ETC Secondary Subtitle 2019 Char"/>
    <w:basedOn w:val="DefaultParagraphFont"/>
    <w:link w:val="ETCSecondarySubtitle2019"/>
    <w:uiPriority w:val="3"/>
    <w:rsid w:val="00BC180F"/>
    <w:rPr>
      <w:b/>
      <w:bCs/>
      <w:sz w:val="24"/>
      <w:szCs w:val="24"/>
    </w:rPr>
  </w:style>
  <w:style w:type="paragraph" w:customStyle="1" w:styleId="ETCSecondaryTitle2019">
    <w:name w:val="ETC Secondary Title 2019"/>
    <w:basedOn w:val="Normal"/>
    <w:next w:val="ETCParagraph2019"/>
    <w:link w:val="ETCSecondaryTitle2019Char"/>
    <w:autoRedefine/>
    <w:uiPriority w:val="1"/>
    <w:qFormat/>
    <w:rsid w:val="00BC180F"/>
    <w:rPr>
      <w:rFonts w:asciiTheme="majorHAnsi" w:hAnsiTheme="majorHAnsi"/>
      <w:color w:val="DA292F" w:themeColor="accent1"/>
      <w:sz w:val="32"/>
      <w:szCs w:val="32"/>
    </w:rPr>
  </w:style>
  <w:style w:type="character" w:customStyle="1" w:styleId="ETCSecondaryTitle2019Char">
    <w:name w:val="ETC Secondary Title 2019 Char"/>
    <w:basedOn w:val="DefaultParagraphFont"/>
    <w:link w:val="ETCSecondaryTitle2019"/>
    <w:uiPriority w:val="1"/>
    <w:rsid w:val="00BC180F"/>
    <w:rPr>
      <w:rFonts w:asciiTheme="majorHAnsi" w:hAnsiTheme="majorHAnsi"/>
      <w:color w:val="DA292F" w:themeColor="accent1"/>
      <w:sz w:val="32"/>
      <w:szCs w:val="32"/>
    </w:rPr>
  </w:style>
  <w:style w:type="paragraph" w:customStyle="1" w:styleId="ETCSubtitle2019">
    <w:name w:val="ETC Subtitle 2019"/>
    <w:basedOn w:val="Normal"/>
    <w:link w:val="ETCSubtitle2019Char"/>
    <w:uiPriority w:val="2"/>
    <w:qFormat/>
    <w:rsid w:val="00BC180F"/>
    <w:rPr>
      <w:b/>
      <w:bCs/>
      <w:sz w:val="30"/>
      <w:szCs w:val="30"/>
    </w:rPr>
  </w:style>
  <w:style w:type="character" w:customStyle="1" w:styleId="ETCSubtitle2019Char">
    <w:name w:val="ETC Subtitle 2019 Char"/>
    <w:basedOn w:val="DefaultParagraphFont"/>
    <w:link w:val="ETCSubtitle2019"/>
    <w:uiPriority w:val="2"/>
    <w:rsid w:val="00BC180F"/>
    <w:rPr>
      <w:b/>
      <w:bCs/>
      <w:sz w:val="30"/>
      <w:szCs w:val="30"/>
    </w:rPr>
  </w:style>
  <w:style w:type="paragraph" w:customStyle="1" w:styleId="ETCTitle2019">
    <w:name w:val="ETC Title 2019"/>
    <w:basedOn w:val="ETCParagraph2019"/>
    <w:next w:val="ETCParagraph2019"/>
    <w:link w:val="ETCTitle2019Char"/>
    <w:qFormat/>
    <w:rsid w:val="00BC180F"/>
    <w:rPr>
      <w:rFonts w:ascii="Galano Grotesque Alt  9" w:hAnsi="Galano Grotesque Alt  9"/>
      <w:sz w:val="44"/>
      <w:szCs w:val="44"/>
    </w:rPr>
  </w:style>
  <w:style w:type="character" w:customStyle="1" w:styleId="ETCTitle2019Char">
    <w:name w:val="ETC Title 2019 Char"/>
    <w:basedOn w:val="DefaultParagraphFont"/>
    <w:link w:val="ETCTitle2019"/>
    <w:rsid w:val="00BC180F"/>
    <w:rPr>
      <w:rFonts w:ascii="Galano Grotesque Alt  9" w:hAnsi="Galano Grotesque Alt  9"/>
      <w:sz w:val="44"/>
      <w:szCs w:val="44"/>
    </w:rPr>
  </w:style>
  <w:style w:type="paragraph" w:styleId="Header">
    <w:name w:val="header"/>
    <w:basedOn w:val="Normal"/>
    <w:link w:val="HeaderChar"/>
    <w:uiPriority w:val="98"/>
    <w:semiHidden/>
    <w:rsid w:val="00DB1BDA"/>
    <w:pPr>
      <w:tabs>
        <w:tab w:val="center" w:pos="4513"/>
        <w:tab w:val="right" w:pos="9026"/>
      </w:tabs>
      <w:spacing w:after="0" w:line="240" w:lineRule="auto"/>
    </w:pPr>
  </w:style>
  <w:style w:type="character" w:customStyle="1" w:styleId="HeaderChar">
    <w:name w:val="Header Char"/>
    <w:basedOn w:val="DefaultParagraphFont"/>
    <w:link w:val="Header"/>
    <w:uiPriority w:val="98"/>
    <w:semiHidden/>
    <w:rsid w:val="00DB1BDA"/>
  </w:style>
  <w:style w:type="paragraph" w:styleId="Footer">
    <w:name w:val="footer"/>
    <w:basedOn w:val="Normal"/>
    <w:link w:val="FooterChar"/>
    <w:uiPriority w:val="98"/>
    <w:semiHidden/>
    <w:rsid w:val="00DB1BDA"/>
    <w:pPr>
      <w:tabs>
        <w:tab w:val="center" w:pos="4513"/>
        <w:tab w:val="right" w:pos="9026"/>
      </w:tabs>
      <w:spacing w:after="0" w:line="240" w:lineRule="auto"/>
    </w:pPr>
  </w:style>
  <w:style w:type="character" w:customStyle="1" w:styleId="FooterChar">
    <w:name w:val="Footer Char"/>
    <w:basedOn w:val="DefaultParagraphFont"/>
    <w:link w:val="Footer"/>
    <w:uiPriority w:val="98"/>
    <w:semiHidden/>
    <w:rsid w:val="00DB1BDA"/>
  </w:style>
  <w:style w:type="table" w:styleId="TableGrid">
    <w:name w:val="Table Grid"/>
    <w:basedOn w:val="TableNormal"/>
    <w:uiPriority w:val="39"/>
    <w:rsid w:val="00DB1BD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10366"/>
    <w:rPr>
      <w:b/>
      <w:bCs/>
    </w:rPr>
  </w:style>
  <w:style w:type="paragraph" w:styleId="NormalWeb">
    <w:name w:val="Normal (Web)"/>
    <w:basedOn w:val="Normal"/>
    <w:uiPriority w:val="99"/>
    <w:semiHidden/>
    <w:unhideWhenUsed/>
    <w:rsid w:val="000103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10366"/>
    <w:rPr>
      <w:color w:val="0000FF"/>
      <w:u w:val="single"/>
    </w:rPr>
  </w:style>
  <w:style w:type="paragraph" w:styleId="ListParagraph">
    <w:name w:val="List Paragraph"/>
    <w:basedOn w:val="Normal"/>
    <w:uiPriority w:val="34"/>
    <w:qFormat/>
    <w:rsid w:val="00010366"/>
    <w:pPr>
      <w:ind w:left="720"/>
      <w:contextualSpacing/>
    </w:pPr>
  </w:style>
  <w:style w:type="character" w:styleId="UnresolvedMention">
    <w:name w:val="Unresolved Mention"/>
    <w:basedOn w:val="DefaultParagraphFont"/>
    <w:uiPriority w:val="98"/>
    <w:semiHidden/>
    <w:rsid w:val="00102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11846">
      <w:bodyDiv w:val="1"/>
      <w:marLeft w:val="0"/>
      <w:marRight w:val="0"/>
      <w:marTop w:val="0"/>
      <w:marBottom w:val="0"/>
      <w:divBdr>
        <w:top w:val="none" w:sz="0" w:space="0" w:color="auto"/>
        <w:left w:val="none" w:sz="0" w:space="0" w:color="auto"/>
        <w:bottom w:val="none" w:sz="0" w:space="0" w:color="auto"/>
        <w:right w:val="none" w:sz="0" w:space="0" w:color="auto"/>
      </w:divBdr>
    </w:div>
    <w:div w:id="992829396">
      <w:bodyDiv w:val="1"/>
      <w:marLeft w:val="0"/>
      <w:marRight w:val="0"/>
      <w:marTop w:val="0"/>
      <w:marBottom w:val="0"/>
      <w:divBdr>
        <w:top w:val="none" w:sz="0" w:space="0" w:color="auto"/>
        <w:left w:val="none" w:sz="0" w:space="0" w:color="auto"/>
        <w:bottom w:val="none" w:sz="0" w:space="0" w:color="auto"/>
        <w:right w:val="none" w:sz="0" w:space="0" w:color="auto"/>
      </w:divBdr>
    </w:div>
    <w:div w:id="120128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uropeantheatre.eu/news/planet-b-young-europe-3" TargetMode="External"/><Relationship Id="rId18" Type="http://schemas.openxmlformats.org/officeDocument/2006/relationships/hyperlink" Target="http://www.youngeurope3.e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webSettings" Target="webSettings.xml"/><Relationship Id="rId12" Type="http://schemas.openxmlformats.org/officeDocument/2006/relationships/hyperlink" Target="https://www.europeantheatre.eu/news/democrisis-young-europe-3" TargetMode="External"/><Relationship Id="rId17" Type="http://schemas.openxmlformats.org/officeDocument/2006/relationships/hyperlink" Target="https://www.europeantheatre.eu/news/age-of-rage-young-europe-iii"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uropeantheatre.eu/news/rage-young-europe-iii" TargetMode="External"/><Relationship Id="rId20" Type="http://schemas.openxmlformats.org/officeDocument/2006/relationships/hyperlink" Target="mailto:communication@europeantheatre.e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uropeantheatre.eu/news/democrisis-young-europe-3"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europeantheatre.eu/news/strange-things-young-europe-3" TargetMode="External"/><Relationship Id="rId23" Type="http://schemas.openxmlformats.org/officeDocument/2006/relationships/image" Target="media/image3.jpeg"/><Relationship Id="rId10" Type="http://schemas.openxmlformats.org/officeDocument/2006/relationships/hyperlink" Target="https://www.europeantheatre.eu/news/democrisis-young-europe-3" TargetMode="External"/><Relationship Id="rId19" Type="http://schemas.openxmlformats.org/officeDocument/2006/relationships/hyperlink" Target="http://www.europeantheatre.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uropeantheatre.eu/news/before-tomorrow-young-europe-3" TargetMode="External"/><Relationship Id="rId22" Type="http://schemas.openxmlformats.org/officeDocument/2006/relationships/image" Target="media/image2.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233;phineDusol\European%20Theatre%20Convention\Heidi%20Wiley%20-%20ETC%20since%202009\ETC%20admin\admin%20templates\TEMPLATES%20NEW\Word%20Templates\ETC%20Letter%20Template%202019-ETC4.dotx" TargetMode="External"/></Relationships>
</file>

<file path=word/theme/theme1.xml><?xml version="1.0" encoding="utf-8"?>
<a:theme xmlns:a="http://schemas.openxmlformats.org/drawingml/2006/main" name="ETC-Word-Theme">
  <a:themeElements>
    <a:clrScheme name="ETC Main">
      <a:dk1>
        <a:sysClr val="windowText" lastClr="000000"/>
      </a:dk1>
      <a:lt1>
        <a:sysClr val="window" lastClr="FFFFFF"/>
      </a:lt1>
      <a:dk2>
        <a:srgbClr val="212121"/>
      </a:dk2>
      <a:lt2>
        <a:srgbClr val="636363"/>
      </a:lt2>
      <a:accent1>
        <a:srgbClr val="DA292F"/>
      </a:accent1>
      <a:accent2>
        <a:srgbClr val="3665AD"/>
      </a:accent2>
      <a:accent3>
        <a:srgbClr val="DA292F"/>
      </a:accent3>
      <a:accent4>
        <a:srgbClr val="3665AD"/>
      </a:accent4>
      <a:accent5>
        <a:srgbClr val="DA292F"/>
      </a:accent5>
      <a:accent6>
        <a:srgbClr val="3665AD"/>
      </a:accent6>
      <a:hlink>
        <a:srgbClr val="DA292F"/>
      </a:hlink>
      <a:folHlink>
        <a:srgbClr val="DA292F"/>
      </a:folHlink>
    </a:clrScheme>
    <a:fontScheme name="ETC">
      <a:majorFont>
        <a:latin typeface="Galano Grotesque Alt  9"/>
        <a:ea typeface=""/>
        <a:cs typeface=""/>
      </a:majorFont>
      <a:minorFont>
        <a:latin typeface="Cir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837EBF55136B4BB9B39D83D016DB6F" ma:contentTypeVersion="10" ma:contentTypeDescription="Create a new document." ma:contentTypeScope="" ma:versionID="f745c112c565c4a60606ca6c8c86b4b5">
  <xsd:schema xmlns:xsd="http://www.w3.org/2001/XMLSchema" xmlns:xs="http://www.w3.org/2001/XMLSchema" xmlns:p="http://schemas.microsoft.com/office/2006/metadata/properties" xmlns:ns2="c5ca0cff-b30d-4a38-902b-074849299554" xmlns:ns3="e0e64bdb-87c9-4c27-b7ca-31ee21beeb06" targetNamespace="http://schemas.microsoft.com/office/2006/metadata/properties" ma:root="true" ma:fieldsID="cdbe83999e0e484ae4c20803ff035daf" ns2:_="" ns3:_="">
    <xsd:import namespace="c5ca0cff-b30d-4a38-902b-074849299554"/>
    <xsd:import namespace="e0e64bdb-87c9-4c27-b7ca-31ee21beeb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a0cff-b30d-4a38-902b-074849299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e64bdb-87c9-4c27-b7ca-31ee21beeb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F165D3-F80D-4A54-A9DF-641FCE4799CE}">
  <ds:schemaRefs>
    <ds:schemaRef ds:uri="http://schemas.openxmlformats.org/package/2006/metadata/core-properties"/>
    <ds:schemaRef ds:uri="e0e64bdb-87c9-4c27-b7ca-31ee21beeb06"/>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c5ca0cff-b30d-4a38-902b-074849299554"/>
    <ds:schemaRef ds:uri="http://www.w3.org/XML/1998/namespace"/>
    <ds:schemaRef ds:uri="http://purl.org/dc/dcmitype/"/>
  </ds:schemaRefs>
</ds:datastoreItem>
</file>

<file path=customXml/itemProps2.xml><?xml version="1.0" encoding="utf-8"?>
<ds:datastoreItem xmlns:ds="http://schemas.openxmlformats.org/officeDocument/2006/customXml" ds:itemID="{55832EE7-2B42-489C-B3E6-366DB40DB9D6}">
  <ds:schemaRefs>
    <ds:schemaRef ds:uri="http://schemas.microsoft.com/sharepoint/v3/contenttype/forms"/>
  </ds:schemaRefs>
</ds:datastoreItem>
</file>

<file path=customXml/itemProps3.xml><?xml version="1.0" encoding="utf-8"?>
<ds:datastoreItem xmlns:ds="http://schemas.openxmlformats.org/officeDocument/2006/customXml" ds:itemID="{FC8774BA-67CA-47A1-91A6-6B6B17CACDD5}"/>
</file>

<file path=docProps/app.xml><?xml version="1.0" encoding="utf-8"?>
<Properties xmlns="http://schemas.openxmlformats.org/officeDocument/2006/extended-properties" xmlns:vt="http://schemas.openxmlformats.org/officeDocument/2006/docPropsVTypes">
  <Template>ETC Letter Template 2019-ETC4</Template>
  <TotalTime>0</TotalTime>
  <Pages>4</Pages>
  <Words>676</Words>
  <Characters>3857</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Joséphine Dusol</dc:creator>
  <cp:keywords/>
  <dc:description/>
  <cp:lastModifiedBy>Joséphine Dusol</cp:lastModifiedBy>
  <cp:revision>15</cp:revision>
  <cp:lastPrinted>2018-07-30T08:40:00Z</cp:lastPrinted>
  <dcterms:created xsi:type="dcterms:W3CDTF">2019-09-06T08:04:00Z</dcterms:created>
  <dcterms:modified xsi:type="dcterms:W3CDTF">2019-09-06T12:33:00Z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0x01010077837EBF55136B4BB9B39D83D016DB6F</vt:lpwstr>
  </property>
</Properties>
</file>